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2559A82D" w14:textId="77777777" w:rsidR="00BF42BC" w:rsidRDefault="00BF42BC" w:rsidP="00E6441E">
      <w:pPr>
        <w:ind w:left="1008" w:right="1008"/>
        <w:jc w:val="center"/>
        <w:rPr>
          <w:sz w:val="52"/>
          <w:szCs w:val="52"/>
        </w:rPr>
      </w:pPr>
      <w:r>
        <w:rPr>
          <w:sz w:val="52"/>
          <w:szCs w:val="52"/>
        </w:rPr>
        <w:t>English 4/5/6</w:t>
      </w:r>
    </w:p>
    <w:p w14:paraId="10F01840" w14:textId="51B19979" w:rsidR="00D04A9F" w:rsidRDefault="00BF42BC" w:rsidP="00E6441E">
      <w:pPr>
        <w:ind w:left="1008" w:right="1008"/>
        <w:jc w:val="center"/>
        <w:rPr>
          <w:sz w:val="52"/>
          <w:szCs w:val="52"/>
        </w:rPr>
      </w:pPr>
      <w:r>
        <w:rPr>
          <w:sz w:val="52"/>
          <w:szCs w:val="52"/>
        </w:rPr>
        <w:t xml:space="preserve"> </w:t>
      </w:r>
      <w:r w:rsidR="00FA084C">
        <w:rPr>
          <w:sz w:val="52"/>
          <w:szCs w:val="52"/>
        </w:rPr>
        <w:t>College American Lit and Comp</w:t>
      </w:r>
    </w:p>
    <w:p w14:paraId="3AD5CD6E" w14:textId="21F22B16" w:rsidR="00D31F30" w:rsidRPr="00C56435" w:rsidRDefault="00FA084C" w:rsidP="00D31F30">
      <w:pPr>
        <w:ind w:left="1008" w:right="1008"/>
        <w:jc w:val="center"/>
        <w:rPr>
          <w:sz w:val="52"/>
          <w:szCs w:val="52"/>
        </w:rPr>
      </w:pPr>
      <w:r>
        <w:rPr>
          <w:sz w:val="52"/>
          <w:szCs w:val="52"/>
        </w:rPr>
        <w:t>4015</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79E0FE2D" w14:textId="77777777" w:rsidR="00647B81" w:rsidRPr="00D31F30" w:rsidRDefault="00647B81" w:rsidP="00647B81">
      <w:pPr>
        <w:pStyle w:val="BodyText"/>
        <w:spacing w:before="56" w:line="259" w:lineRule="auto"/>
        <w:ind w:left="0" w:right="594"/>
      </w:pPr>
      <w:r>
        <w:rPr>
          <w:b/>
          <w:bCs/>
          <w:sz w:val="28"/>
          <w:szCs w:val="28"/>
        </w:rPr>
        <w:lastRenderedPageBreak/>
        <w:t xml:space="preserve">Part II: </w:t>
      </w:r>
      <w:r w:rsidRPr="004D4BE4">
        <w:rPr>
          <w:b/>
          <w:bCs/>
          <w:sz w:val="28"/>
          <w:szCs w:val="28"/>
        </w:rPr>
        <w:t xml:space="preserve">Readiness </w:t>
      </w:r>
      <w:r>
        <w:rPr>
          <w:b/>
          <w:bCs/>
          <w:sz w:val="28"/>
          <w:szCs w:val="28"/>
        </w:rPr>
        <w:t xml:space="preserve">Test </w:t>
      </w:r>
      <w:r w:rsidRPr="00D31F30">
        <w:t>(to be completed by the student)</w:t>
      </w:r>
    </w:p>
    <w:p w14:paraId="47840F7D" w14:textId="77777777" w:rsidR="00647B81" w:rsidRDefault="00647B81" w:rsidP="00647B81"/>
    <w:p w14:paraId="30531417" w14:textId="315D2D4B" w:rsidR="00647B81" w:rsidRPr="00FA084C" w:rsidRDefault="00647B81" w:rsidP="00647B81">
      <w:pPr>
        <w:rPr>
          <w:rFonts w:asciiTheme="minorHAnsi" w:eastAsia="Times New Roman" w:hAnsiTheme="minorHAnsi" w:cstheme="minorHAnsi"/>
          <w:b/>
        </w:rPr>
      </w:pPr>
      <w:r>
        <w:rPr>
          <w:rFonts w:asciiTheme="minorHAnsi" w:eastAsia="Times New Roman" w:hAnsiTheme="minorHAnsi" w:cstheme="minorHAnsi"/>
          <w:b/>
        </w:rPr>
        <w:t>Section</w:t>
      </w:r>
      <w:r w:rsidRPr="00FA084C">
        <w:rPr>
          <w:rFonts w:asciiTheme="minorHAnsi" w:eastAsia="Times New Roman" w:hAnsiTheme="minorHAnsi" w:cstheme="minorHAnsi"/>
          <w:b/>
        </w:rPr>
        <w:t xml:space="preserve"> 1: </w:t>
      </w:r>
      <w:r>
        <w:rPr>
          <w:rFonts w:asciiTheme="minorHAnsi" w:eastAsia="Times New Roman" w:hAnsiTheme="minorHAnsi" w:cstheme="minorHAnsi"/>
          <w:b/>
        </w:rPr>
        <w:t>Sentence Improvement</w:t>
      </w:r>
    </w:p>
    <w:p w14:paraId="7E367C7C" w14:textId="77777777" w:rsidR="00647B81" w:rsidRPr="00FA084C" w:rsidRDefault="00647B81" w:rsidP="00647B81">
      <w:pPr>
        <w:rPr>
          <w:rFonts w:asciiTheme="minorHAnsi" w:eastAsia="Times New Roman" w:hAnsiTheme="minorHAnsi" w:cstheme="minorHAnsi"/>
          <w:b/>
        </w:rPr>
      </w:pPr>
    </w:p>
    <w:p w14:paraId="0B52A1DA" w14:textId="77777777" w:rsidR="00647B81" w:rsidRPr="00FA084C" w:rsidRDefault="00647B81" w:rsidP="00647B81">
      <w:pPr>
        <w:widowControl/>
        <w:numPr>
          <w:ilvl w:val="0"/>
          <w:numId w:val="13"/>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Read the following passage, then answer the questions below </w:t>
      </w:r>
    </w:p>
    <w:p w14:paraId="7C17E4F5" w14:textId="77777777" w:rsidR="00647B81" w:rsidRPr="00FA084C" w:rsidRDefault="00647B81" w:rsidP="00647B81">
      <w:pPr>
        <w:widowControl/>
        <w:numPr>
          <w:ilvl w:val="0"/>
          <w:numId w:val="13"/>
        </w:numPr>
        <w:autoSpaceDE/>
        <w:autoSpaceDN/>
        <w:rPr>
          <w:rFonts w:asciiTheme="minorHAnsi" w:eastAsia="Times New Roman" w:hAnsiTheme="minorHAnsi" w:cstheme="minorHAnsi"/>
        </w:rPr>
      </w:pPr>
      <w:r w:rsidRPr="00FA084C">
        <w:rPr>
          <w:rFonts w:asciiTheme="minorHAnsi" w:eastAsia="Times New Roman" w:hAnsiTheme="minorHAnsi" w:cstheme="minorHAnsi"/>
        </w:rPr>
        <w:t>You may underline or highlight the correct answer for each question</w:t>
      </w:r>
    </w:p>
    <w:p w14:paraId="3BB7971F" w14:textId="77777777" w:rsidR="00647B81" w:rsidRPr="00FA084C" w:rsidRDefault="00647B81" w:rsidP="00647B81">
      <w:pPr>
        <w:rPr>
          <w:rFonts w:asciiTheme="minorHAnsi" w:eastAsia="Times New Roman" w:hAnsiTheme="minorHAnsi" w:cstheme="minorHAnsi"/>
          <w:b/>
        </w:rPr>
      </w:pPr>
    </w:p>
    <w:p w14:paraId="0D2D4D84" w14:textId="77777777" w:rsidR="00647B81" w:rsidRPr="00FA084C" w:rsidRDefault="00647B81" w:rsidP="00647B81">
      <w:pPr>
        <w:rPr>
          <w:rFonts w:asciiTheme="minorHAnsi" w:eastAsia="Times New Roman" w:hAnsiTheme="minorHAnsi" w:cstheme="minorHAnsi"/>
          <w:b/>
        </w:rPr>
      </w:pPr>
    </w:p>
    <w:p w14:paraId="1E037ED9" w14:textId="77777777" w:rsidR="00647B81" w:rsidRPr="00FA084C" w:rsidRDefault="00647B81" w:rsidP="00647B81">
      <w:pPr>
        <w:spacing w:line="360" w:lineRule="auto"/>
        <w:rPr>
          <w:rFonts w:asciiTheme="minorHAnsi" w:eastAsia="Times New Roman" w:hAnsiTheme="minorHAnsi" w:cstheme="minorHAnsi"/>
        </w:rPr>
      </w:pPr>
      <w:r w:rsidRPr="00FA084C">
        <w:rPr>
          <w:rFonts w:asciiTheme="minorHAnsi" w:eastAsia="Times New Roman" w:hAnsiTheme="minorHAnsi" w:cstheme="minorHAnsi"/>
          <w:color w:val="FF0000"/>
        </w:rPr>
        <w:t xml:space="preserve">(1) </w:t>
      </w:r>
      <w:r w:rsidRPr="00FA084C">
        <w:rPr>
          <w:rFonts w:asciiTheme="minorHAnsi" w:eastAsia="Times New Roman" w:hAnsiTheme="minorHAnsi" w:cstheme="minorHAnsi"/>
        </w:rPr>
        <w:t xml:space="preserve">Westley “Wes” </w:t>
      </w:r>
      <w:proofErr w:type="spellStart"/>
      <w:r w:rsidRPr="00FA084C">
        <w:rPr>
          <w:rFonts w:asciiTheme="minorHAnsi" w:eastAsia="Times New Roman" w:hAnsiTheme="minorHAnsi" w:cstheme="minorHAnsi"/>
        </w:rPr>
        <w:t>Watende</w:t>
      </w:r>
      <w:proofErr w:type="spellEnd"/>
      <w:r w:rsidRPr="00FA084C">
        <w:rPr>
          <w:rFonts w:asciiTheme="minorHAnsi" w:eastAsia="Times New Roman" w:hAnsiTheme="minorHAnsi" w:cstheme="minorHAnsi"/>
        </w:rPr>
        <w:t xml:space="preserve"> Omari Moore was born in 1978 and is the CEO of Robin Hood, a nonprofit organization dedicated to fighting poverty in New York City. </w:t>
      </w:r>
      <w:r w:rsidRPr="00FA084C">
        <w:rPr>
          <w:rFonts w:asciiTheme="minorHAnsi" w:eastAsia="Times New Roman" w:hAnsiTheme="minorHAnsi" w:cstheme="minorHAnsi"/>
          <w:color w:val="FF0000"/>
        </w:rPr>
        <w:t>(2)</w:t>
      </w:r>
      <w:r w:rsidRPr="00FA084C">
        <w:rPr>
          <w:rFonts w:asciiTheme="minorHAnsi" w:eastAsia="Times New Roman" w:hAnsiTheme="minorHAnsi" w:cstheme="minorHAnsi"/>
        </w:rPr>
        <w:t xml:space="preserve"> Moore had an upbringing in The Bronx, New York, where his grandfather had been known to be a minister, after death happened to his father when Moore got to be four years old. </w:t>
      </w:r>
      <w:r w:rsidRPr="00FA084C">
        <w:rPr>
          <w:rFonts w:asciiTheme="minorHAnsi" w:eastAsia="Times New Roman" w:hAnsiTheme="minorHAnsi" w:cstheme="minorHAnsi"/>
          <w:color w:val="FF0000"/>
        </w:rPr>
        <w:t>(3)</w:t>
      </w:r>
      <w:r w:rsidRPr="00FA084C">
        <w:rPr>
          <w:rFonts w:asciiTheme="minorHAnsi" w:eastAsia="Times New Roman" w:hAnsiTheme="minorHAnsi" w:cstheme="minorHAnsi"/>
        </w:rPr>
        <w:t xml:space="preserve"> Moore graduated from Johns Hopkins University, he attended the University of Oxford (England) as a Rhodes Scholar and earning a master’s degree in international relations. </w:t>
      </w:r>
      <w:r w:rsidRPr="00FA084C">
        <w:rPr>
          <w:rFonts w:asciiTheme="minorHAnsi" w:eastAsia="Times New Roman" w:hAnsiTheme="minorHAnsi" w:cstheme="minorHAnsi"/>
          <w:color w:val="FF0000"/>
        </w:rPr>
        <w:t>(4)</w:t>
      </w:r>
      <w:r w:rsidRPr="00FA084C">
        <w:rPr>
          <w:rFonts w:asciiTheme="minorHAnsi" w:eastAsia="Times New Roman" w:hAnsiTheme="minorHAnsi" w:cstheme="minorHAnsi"/>
        </w:rPr>
        <w:t xml:space="preserve"> He is the founder of both Robin Hood and </w:t>
      </w:r>
      <w:proofErr w:type="spellStart"/>
      <w:r w:rsidRPr="00FA084C">
        <w:rPr>
          <w:rFonts w:asciiTheme="minorHAnsi" w:eastAsia="Times New Roman" w:hAnsiTheme="minorHAnsi" w:cstheme="minorHAnsi"/>
        </w:rPr>
        <w:t>BridgeEdU</w:t>
      </w:r>
      <w:proofErr w:type="spellEnd"/>
      <w:r w:rsidRPr="00FA084C">
        <w:rPr>
          <w:rFonts w:asciiTheme="minorHAnsi" w:eastAsia="Times New Roman" w:hAnsiTheme="minorHAnsi" w:cstheme="minorHAnsi"/>
        </w:rPr>
        <w:t xml:space="preserve"> each of whose stated goal, is to “remove the barriers inherent in higher education for the underserved student population and allow them to achieve success to their fullest potential. (pg. 210)”.</w:t>
      </w:r>
    </w:p>
    <w:p w14:paraId="0725FFA9" w14:textId="77777777" w:rsidR="00647B81" w:rsidRPr="00FA084C" w:rsidRDefault="00647B81" w:rsidP="00647B81">
      <w:pPr>
        <w:spacing w:line="360" w:lineRule="auto"/>
        <w:ind w:firstLine="720"/>
        <w:rPr>
          <w:rFonts w:asciiTheme="minorHAnsi" w:eastAsia="Times New Roman" w:hAnsiTheme="minorHAnsi" w:cstheme="minorHAnsi"/>
        </w:rPr>
      </w:pPr>
      <w:r w:rsidRPr="00FA084C">
        <w:rPr>
          <w:rFonts w:asciiTheme="minorHAnsi" w:eastAsia="Times New Roman" w:hAnsiTheme="minorHAnsi" w:cstheme="minorHAnsi"/>
          <w:color w:val="FF0000"/>
        </w:rPr>
        <w:t>(5)</w:t>
      </w:r>
      <w:r w:rsidRPr="00FA084C">
        <w:rPr>
          <w:rFonts w:asciiTheme="minorHAnsi" w:eastAsia="Times New Roman" w:hAnsiTheme="minorHAnsi" w:cstheme="minorHAnsi"/>
        </w:rPr>
        <w:t xml:space="preserve"> “The Other Wes Moore” is from the introduction to a best-selling book called </w:t>
      </w:r>
      <w:r w:rsidRPr="00FA084C">
        <w:rPr>
          <w:rFonts w:asciiTheme="minorHAnsi" w:eastAsia="Times New Roman" w:hAnsiTheme="minorHAnsi" w:cstheme="minorHAnsi"/>
          <w:i/>
        </w:rPr>
        <w:t>One Name, Two Fates</w:t>
      </w:r>
      <w:r w:rsidRPr="00FA084C">
        <w:rPr>
          <w:rFonts w:asciiTheme="minorHAnsi" w:eastAsia="Times New Roman" w:hAnsiTheme="minorHAnsi" w:cstheme="minorHAnsi"/>
        </w:rPr>
        <w:t xml:space="preserve">, published by Moore in 2010, who garnered rave reviews by critics. </w:t>
      </w:r>
      <w:r w:rsidRPr="00FA084C">
        <w:rPr>
          <w:rFonts w:asciiTheme="minorHAnsi" w:eastAsia="Times New Roman" w:hAnsiTheme="minorHAnsi" w:cstheme="minorHAnsi"/>
          <w:color w:val="FF0000"/>
        </w:rPr>
        <w:t>(6)</w:t>
      </w:r>
      <w:r w:rsidRPr="00FA084C">
        <w:rPr>
          <w:rFonts w:asciiTheme="minorHAnsi" w:eastAsia="Times New Roman" w:hAnsiTheme="minorHAnsi" w:cstheme="minorHAnsi"/>
        </w:rPr>
        <w:t xml:space="preserve"> It is clear that the book is an extended comparison and contrast of two young men with the same name, both of which are unconnected at first. </w:t>
      </w:r>
      <w:r w:rsidRPr="00FA084C">
        <w:rPr>
          <w:rFonts w:asciiTheme="minorHAnsi" w:eastAsia="Times New Roman" w:hAnsiTheme="minorHAnsi" w:cstheme="minorHAnsi"/>
          <w:color w:val="FF0000"/>
        </w:rPr>
        <w:t>(7)</w:t>
      </w:r>
      <w:r w:rsidRPr="00FA084C">
        <w:rPr>
          <w:rFonts w:asciiTheme="minorHAnsi" w:eastAsia="Times New Roman" w:hAnsiTheme="minorHAnsi" w:cstheme="minorHAnsi"/>
        </w:rPr>
        <w:t xml:space="preserve"> One of them went on to have the title of Rhodes Scholar due to the fact that he completed the Rhodes Scholar application program, and, needless to say, he later obtained the rank of captain in the 82nd Airborne, which is essentially a division of the military. </w:t>
      </w:r>
      <w:r w:rsidRPr="00FA084C">
        <w:rPr>
          <w:rFonts w:asciiTheme="minorHAnsi" w:eastAsia="Times New Roman" w:hAnsiTheme="minorHAnsi" w:cstheme="minorHAnsi"/>
          <w:color w:val="FF0000"/>
        </w:rPr>
        <w:t xml:space="preserve">(8) </w:t>
      </w:r>
      <w:r w:rsidRPr="00FA084C">
        <w:rPr>
          <w:rFonts w:asciiTheme="minorHAnsi" w:eastAsia="Times New Roman" w:hAnsiTheme="minorHAnsi" w:cstheme="minorHAnsi"/>
        </w:rPr>
        <w:t xml:space="preserve">The other Wes Moore suffered a much different fate. </w:t>
      </w:r>
      <w:r w:rsidRPr="00FA084C">
        <w:rPr>
          <w:rFonts w:asciiTheme="minorHAnsi" w:eastAsia="Times New Roman" w:hAnsiTheme="minorHAnsi" w:cstheme="minorHAnsi"/>
          <w:color w:val="FF0000"/>
        </w:rPr>
        <w:t xml:space="preserve">(9) </w:t>
      </w:r>
      <w:r w:rsidRPr="00FA084C">
        <w:rPr>
          <w:rFonts w:asciiTheme="minorHAnsi" w:eastAsia="Times New Roman" w:hAnsiTheme="minorHAnsi" w:cstheme="minorHAnsi"/>
        </w:rPr>
        <w:t xml:space="preserve">He landed in prison “surrounded by the walls he’d escape only at death.” </w:t>
      </w:r>
    </w:p>
    <w:p w14:paraId="57CDAC0B" w14:textId="77777777" w:rsidR="00647B81" w:rsidRPr="00FA084C" w:rsidRDefault="00647B81" w:rsidP="00647B81">
      <w:pPr>
        <w:spacing w:line="360" w:lineRule="auto"/>
        <w:rPr>
          <w:rFonts w:asciiTheme="minorHAnsi" w:eastAsia="Times New Roman" w:hAnsiTheme="minorHAnsi" w:cstheme="minorHAnsi"/>
        </w:rPr>
      </w:pPr>
    </w:p>
    <w:p w14:paraId="084DFDF0" w14:textId="77777777" w:rsidR="00647B81" w:rsidRPr="00FA084C" w:rsidRDefault="00647B81" w:rsidP="00647B81">
      <w:pPr>
        <w:spacing w:line="360" w:lineRule="auto"/>
        <w:rPr>
          <w:rFonts w:asciiTheme="minorHAnsi" w:eastAsia="Times New Roman" w:hAnsiTheme="minorHAnsi" w:cstheme="minorHAnsi"/>
        </w:rPr>
      </w:pPr>
    </w:p>
    <w:p w14:paraId="33138ECB" w14:textId="77777777" w:rsidR="00647B81" w:rsidRPr="00FA084C" w:rsidRDefault="00647B81" w:rsidP="00647B81">
      <w:pPr>
        <w:spacing w:line="360" w:lineRule="auto"/>
        <w:rPr>
          <w:rFonts w:asciiTheme="minorHAnsi" w:eastAsia="Times New Roman" w:hAnsiTheme="minorHAnsi" w:cstheme="minorHAnsi"/>
        </w:rPr>
      </w:pPr>
    </w:p>
    <w:p w14:paraId="1059DAD7"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Rewrite Sentence (2) below to remove passive voice. </w:t>
      </w:r>
    </w:p>
    <w:p w14:paraId="622D1C75" w14:textId="77777777" w:rsidR="00647B81" w:rsidRDefault="00647B81" w:rsidP="00647B81">
      <w:pPr>
        <w:spacing w:line="360" w:lineRule="auto"/>
        <w:ind w:left="720"/>
        <w:rPr>
          <w:rFonts w:asciiTheme="minorHAnsi" w:eastAsia="Times New Roman" w:hAnsiTheme="minorHAnsi" w:cstheme="minorHAnsi"/>
          <w:iCs/>
          <w:color w:val="FF0000"/>
        </w:rPr>
      </w:pPr>
    </w:p>
    <w:p w14:paraId="77A990BD" w14:textId="77777777" w:rsidR="00647B81" w:rsidRDefault="00647B81" w:rsidP="00647B81">
      <w:pPr>
        <w:spacing w:line="360" w:lineRule="auto"/>
        <w:ind w:left="720"/>
        <w:rPr>
          <w:rFonts w:asciiTheme="minorHAnsi" w:eastAsia="Times New Roman" w:hAnsiTheme="minorHAnsi" w:cstheme="minorHAnsi"/>
          <w:iCs/>
          <w:color w:val="FF0000"/>
        </w:rPr>
      </w:pPr>
    </w:p>
    <w:p w14:paraId="3F229381" w14:textId="77777777" w:rsidR="00647B81" w:rsidRDefault="00647B81" w:rsidP="00647B81">
      <w:pPr>
        <w:spacing w:line="360" w:lineRule="auto"/>
        <w:ind w:left="720"/>
        <w:rPr>
          <w:rFonts w:asciiTheme="minorHAnsi" w:eastAsia="Times New Roman" w:hAnsiTheme="minorHAnsi" w:cstheme="minorHAnsi"/>
          <w:iCs/>
          <w:color w:val="FF0000"/>
        </w:rPr>
      </w:pPr>
    </w:p>
    <w:p w14:paraId="2C81849F" w14:textId="77777777" w:rsidR="00647B81" w:rsidRDefault="00647B81" w:rsidP="00647B81">
      <w:pPr>
        <w:spacing w:line="360" w:lineRule="auto"/>
        <w:ind w:left="720"/>
        <w:rPr>
          <w:rFonts w:asciiTheme="minorHAnsi" w:eastAsia="Times New Roman" w:hAnsiTheme="minorHAnsi" w:cstheme="minorHAnsi"/>
          <w:iCs/>
          <w:color w:val="FF0000"/>
        </w:rPr>
      </w:pPr>
    </w:p>
    <w:p w14:paraId="7FC9898C" w14:textId="77777777" w:rsidR="00647B81" w:rsidRPr="005B3074" w:rsidRDefault="00647B81" w:rsidP="00647B81">
      <w:pPr>
        <w:spacing w:line="360" w:lineRule="auto"/>
        <w:ind w:left="720"/>
        <w:rPr>
          <w:rFonts w:asciiTheme="minorHAnsi" w:eastAsia="Times New Roman" w:hAnsiTheme="minorHAnsi" w:cstheme="minorHAnsi"/>
          <w:iCs/>
          <w:color w:val="FF0000"/>
        </w:rPr>
      </w:pPr>
    </w:p>
    <w:p w14:paraId="71AEAC21"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lastRenderedPageBreak/>
        <w:t>Which of the following is a proper correction for Sentence (3)?</w:t>
      </w:r>
    </w:p>
    <w:p w14:paraId="550E59F6"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After Moore graduated from Johns Hopkins </w:t>
      </w:r>
      <w:proofErr w:type="gramStart"/>
      <w:r w:rsidRPr="00FA084C">
        <w:rPr>
          <w:rFonts w:asciiTheme="minorHAnsi" w:eastAsia="Times New Roman" w:hAnsiTheme="minorHAnsi" w:cstheme="minorHAnsi"/>
        </w:rPr>
        <w:t>university</w:t>
      </w:r>
      <w:proofErr w:type="gramEnd"/>
      <w:r w:rsidRPr="00FA084C">
        <w:rPr>
          <w:rFonts w:asciiTheme="minorHAnsi" w:eastAsia="Times New Roman" w:hAnsiTheme="minorHAnsi" w:cstheme="minorHAnsi"/>
        </w:rPr>
        <w:t xml:space="preserve"> he, attending the University of oxford (England) as a Rhodes Scholar, earns a master’s degree in international relations.</w:t>
      </w:r>
    </w:p>
    <w:p w14:paraId="229E0278"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Moore graduated from Johns Hopkins University; he then attended the University of Oxford (England) as a Rhodes Scholar, earning a master’s degree in international relations.</w:t>
      </w:r>
    </w:p>
    <w:p w14:paraId="22D16FBD"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Moore graduated from Johns Hopkins university, after which he attended the University of oxford (England) as a Rhodes Scholar; earning a master’s degree in international relations.</w:t>
      </w:r>
    </w:p>
    <w:p w14:paraId="57B87DB3"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All of the above are acceptable corrections</w:t>
      </w:r>
    </w:p>
    <w:p w14:paraId="5BBB2646"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None of the above are acceptable corrections</w:t>
      </w:r>
    </w:p>
    <w:p w14:paraId="35B83B00" w14:textId="77777777" w:rsidR="00647B81" w:rsidRPr="00FA084C" w:rsidRDefault="00647B81" w:rsidP="00647B81">
      <w:pPr>
        <w:spacing w:line="360" w:lineRule="auto"/>
        <w:ind w:left="1440"/>
        <w:rPr>
          <w:rFonts w:asciiTheme="minorHAnsi" w:eastAsia="Times New Roman" w:hAnsiTheme="minorHAnsi" w:cstheme="minorHAnsi"/>
        </w:rPr>
      </w:pPr>
    </w:p>
    <w:p w14:paraId="77BC343B"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Where should the comma in Sentence (4) be placed for proper grammatical structure?</w:t>
      </w:r>
    </w:p>
    <w:p w14:paraId="0A2CB558"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“founder”</w:t>
      </w:r>
    </w:p>
    <w:p w14:paraId="7035B8D3"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“both”</w:t>
      </w:r>
    </w:p>
    <w:p w14:paraId="580057E8"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w:t>
      </w:r>
      <w:proofErr w:type="spellStart"/>
      <w:r w:rsidRPr="00FA084C">
        <w:rPr>
          <w:rFonts w:asciiTheme="minorHAnsi" w:eastAsia="Times New Roman" w:hAnsiTheme="minorHAnsi" w:cstheme="minorHAnsi"/>
        </w:rPr>
        <w:t>BridgeEdu</w:t>
      </w:r>
      <w:proofErr w:type="spellEnd"/>
      <w:r w:rsidRPr="00FA084C">
        <w:rPr>
          <w:rFonts w:asciiTheme="minorHAnsi" w:eastAsia="Times New Roman" w:hAnsiTheme="minorHAnsi" w:cstheme="minorHAnsi"/>
        </w:rPr>
        <w:t>”</w:t>
      </w:r>
    </w:p>
    <w:p w14:paraId="203956CB"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After “Robin Hood”</w:t>
      </w:r>
    </w:p>
    <w:p w14:paraId="52C378B8"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It should remain where it is for proper grammatical structure</w:t>
      </w:r>
    </w:p>
    <w:p w14:paraId="2FFB15EB" w14:textId="77777777" w:rsidR="00647B81" w:rsidRPr="00FA084C" w:rsidRDefault="00647B81" w:rsidP="00647B81">
      <w:pPr>
        <w:spacing w:line="360" w:lineRule="auto"/>
        <w:rPr>
          <w:rFonts w:asciiTheme="minorHAnsi" w:eastAsia="Times New Roman" w:hAnsiTheme="minorHAnsi" w:cstheme="minorHAnsi"/>
        </w:rPr>
      </w:pPr>
    </w:p>
    <w:p w14:paraId="4E84A180"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 or False: In Sentence (4), “whose stated goal is” should be changed to “whose stated goals are.”</w:t>
      </w:r>
    </w:p>
    <w:p w14:paraId="51349021"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w:t>
      </w:r>
    </w:p>
    <w:p w14:paraId="688A19A7"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False</w:t>
      </w:r>
    </w:p>
    <w:p w14:paraId="15070971" w14:textId="77777777" w:rsidR="00647B81" w:rsidRPr="00FA084C" w:rsidRDefault="00647B81" w:rsidP="00647B81">
      <w:pPr>
        <w:spacing w:line="360" w:lineRule="auto"/>
        <w:ind w:left="1440"/>
        <w:rPr>
          <w:rFonts w:asciiTheme="minorHAnsi" w:eastAsia="Times New Roman" w:hAnsiTheme="minorHAnsi" w:cstheme="minorHAnsi"/>
        </w:rPr>
      </w:pPr>
    </w:p>
    <w:p w14:paraId="4A01EB7F" w14:textId="77777777" w:rsidR="00647B81" w:rsidRPr="00FA084C" w:rsidRDefault="00647B81" w:rsidP="00647B81">
      <w:pPr>
        <w:spacing w:line="360" w:lineRule="auto"/>
        <w:ind w:left="1440"/>
        <w:rPr>
          <w:rFonts w:asciiTheme="minorHAnsi" w:eastAsia="Times New Roman" w:hAnsiTheme="minorHAnsi" w:cstheme="minorHAnsi"/>
        </w:rPr>
      </w:pPr>
    </w:p>
    <w:p w14:paraId="46B450DC"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of the following is the proper formatting for the MLA in-text citation at the end of Sentence (4)?</w:t>
      </w:r>
    </w:p>
    <w:p w14:paraId="0E8EED14"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(210)</w:t>
      </w:r>
    </w:p>
    <w:p w14:paraId="1C29D3FC"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(pg. 210).</w:t>
      </w:r>
    </w:p>
    <w:p w14:paraId="0BB63B79"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fullest potential” (210).</w:t>
      </w:r>
    </w:p>
    <w:p w14:paraId="69144B06"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 correction needed (it’s fine as it is)</w:t>
      </w:r>
    </w:p>
    <w:p w14:paraId="4A8F1C9D" w14:textId="77777777" w:rsidR="00647B81" w:rsidRPr="00FA084C" w:rsidRDefault="00647B81" w:rsidP="00647B81">
      <w:pPr>
        <w:spacing w:line="360" w:lineRule="auto"/>
        <w:rPr>
          <w:rFonts w:asciiTheme="minorHAnsi" w:eastAsia="Times New Roman" w:hAnsiTheme="minorHAnsi" w:cstheme="minorHAnsi"/>
        </w:rPr>
      </w:pPr>
    </w:p>
    <w:p w14:paraId="6F49A167"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 or False: “Who” is the proper pronoun to use in the second half of Sentence (5). If false, please provide the correct pronoun:</w:t>
      </w:r>
    </w:p>
    <w:p w14:paraId="76C1DB9C"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True</w:t>
      </w:r>
    </w:p>
    <w:p w14:paraId="0612DECB"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False</w:t>
      </w:r>
    </w:p>
    <w:p w14:paraId="1CF9D39C" w14:textId="77777777" w:rsidR="00647B81" w:rsidRPr="00FA084C" w:rsidRDefault="00647B81" w:rsidP="00647B81">
      <w:pPr>
        <w:spacing w:line="360" w:lineRule="auto"/>
        <w:rPr>
          <w:rFonts w:asciiTheme="minorHAnsi" w:eastAsia="Times New Roman" w:hAnsiTheme="minorHAnsi" w:cstheme="minorHAnsi"/>
        </w:rPr>
      </w:pPr>
    </w:p>
    <w:p w14:paraId="3737D48D"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of the following is the best correction, both stylistically and grammatically for the first half of Sentence (6)?</w:t>
      </w:r>
    </w:p>
    <w:p w14:paraId="73E1E6A2"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It is clear that the book is a comparison and contrast of the two lives </w:t>
      </w:r>
    </w:p>
    <w:p w14:paraId="3C59C4A5"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is clearly a comparison and contrast of the two lives</w:t>
      </w:r>
    </w:p>
    <w:p w14:paraId="5AD9C814"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clearly compares and contrasts the two lives</w:t>
      </w:r>
    </w:p>
    <w:p w14:paraId="6FDD94CF"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The book clearly has a comparison and contrast of the two lives</w:t>
      </w:r>
    </w:p>
    <w:p w14:paraId="22A2B878"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No correction is needed</w:t>
      </w:r>
    </w:p>
    <w:p w14:paraId="578BA364" w14:textId="77777777" w:rsidR="00647B81" w:rsidRPr="00FA084C" w:rsidRDefault="00647B81" w:rsidP="00647B81">
      <w:pPr>
        <w:spacing w:line="360" w:lineRule="auto"/>
        <w:ind w:left="1440"/>
        <w:rPr>
          <w:rFonts w:asciiTheme="minorHAnsi" w:eastAsia="Times New Roman" w:hAnsiTheme="minorHAnsi" w:cstheme="minorHAnsi"/>
        </w:rPr>
      </w:pPr>
    </w:p>
    <w:p w14:paraId="23081E54"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Sentence would be best improved by the use of a semicolon?</w:t>
      </w:r>
    </w:p>
    <w:p w14:paraId="09803EAE"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(1)</w:t>
      </w:r>
    </w:p>
    <w:p w14:paraId="17F15B9A"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(2)</w:t>
      </w:r>
    </w:p>
    <w:p w14:paraId="2153D3E0"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(3)</w:t>
      </w:r>
    </w:p>
    <w:p w14:paraId="27F4034E"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Sentence (4)</w:t>
      </w:r>
    </w:p>
    <w:p w14:paraId="572F9363" w14:textId="77777777" w:rsidR="00647B81" w:rsidRPr="00FA084C" w:rsidRDefault="00647B81" w:rsidP="00647B81">
      <w:pPr>
        <w:spacing w:line="360" w:lineRule="auto"/>
        <w:ind w:left="1440"/>
        <w:rPr>
          <w:rFonts w:asciiTheme="minorHAnsi" w:eastAsia="Times New Roman" w:hAnsiTheme="minorHAnsi" w:cstheme="minorHAnsi"/>
        </w:rPr>
      </w:pPr>
    </w:p>
    <w:p w14:paraId="573624D0"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Rewrite Sentence (7) below to make it more concise.</w:t>
      </w:r>
    </w:p>
    <w:p w14:paraId="532F3653" w14:textId="77777777" w:rsidR="00647B81" w:rsidRPr="00FA084C" w:rsidRDefault="00647B81" w:rsidP="00647B81">
      <w:pPr>
        <w:spacing w:line="360" w:lineRule="auto"/>
        <w:rPr>
          <w:rFonts w:asciiTheme="minorHAnsi" w:eastAsia="Times New Roman" w:hAnsiTheme="minorHAnsi" w:cstheme="minorHAnsi"/>
        </w:rPr>
      </w:pPr>
    </w:p>
    <w:p w14:paraId="5543E42B" w14:textId="77777777" w:rsidR="00647B81" w:rsidRPr="00FA084C" w:rsidRDefault="00647B81" w:rsidP="00647B81">
      <w:pPr>
        <w:widowControl/>
        <w:numPr>
          <w:ilvl w:val="0"/>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Which option best combines Sentence (8) and (9)?</w:t>
      </w:r>
    </w:p>
    <w:p w14:paraId="2895338B"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he landed in prison “surrounded by the walls he’d escape only at death.” </w:t>
      </w:r>
    </w:p>
    <w:p w14:paraId="7EE720E0"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he landed in prison “surrounded by the walls he’d escape only at death.” </w:t>
      </w:r>
    </w:p>
    <w:p w14:paraId="03E53939"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and he landed in prison “surrounded by the walls he’d escape only at death.” </w:t>
      </w:r>
    </w:p>
    <w:p w14:paraId="0BD0FF53" w14:textId="77777777" w:rsidR="00647B81" w:rsidRPr="00FA084C" w:rsidRDefault="00647B81" w:rsidP="00647B81">
      <w:pPr>
        <w:widowControl/>
        <w:numPr>
          <w:ilvl w:val="1"/>
          <w:numId w:val="14"/>
        </w:numPr>
        <w:autoSpaceDE/>
        <w:autoSpaceDN/>
        <w:spacing w:line="360" w:lineRule="auto"/>
        <w:rPr>
          <w:rFonts w:asciiTheme="minorHAnsi" w:eastAsia="Times New Roman" w:hAnsiTheme="minorHAnsi" w:cstheme="minorHAnsi"/>
        </w:rPr>
      </w:pPr>
      <w:r w:rsidRPr="00FA084C">
        <w:rPr>
          <w:rFonts w:asciiTheme="minorHAnsi" w:eastAsia="Times New Roman" w:hAnsiTheme="minorHAnsi" w:cstheme="minorHAnsi"/>
        </w:rPr>
        <w:t xml:space="preserve">The other Wes Moore suffered a much different fate -- landing in prison “surrounded by the walls he’d escape only at death.” </w:t>
      </w:r>
    </w:p>
    <w:p w14:paraId="6BDFCECB" w14:textId="77777777" w:rsidR="00647B81" w:rsidRPr="00FA084C" w:rsidRDefault="00647B81" w:rsidP="00647B81">
      <w:pPr>
        <w:rPr>
          <w:rFonts w:asciiTheme="minorHAnsi" w:eastAsia="Times New Roman" w:hAnsiTheme="minorHAnsi" w:cstheme="minorHAnsi"/>
          <w:b/>
        </w:rPr>
      </w:pPr>
    </w:p>
    <w:p w14:paraId="040D3211" w14:textId="77777777" w:rsidR="00647B81" w:rsidRPr="00FA084C" w:rsidRDefault="00647B81" w:rsidP="00647B81">
      <w:pPr>
        <w:rPr>
          <w:rFonts w:asciiTheme="minorHAnsi" w:eastAsia="Times New Roman" w:hAnsiTheme="minorHAnsi" w:cstheme="minorHAnsi"/>
          <w:b/>
        </w:rPr>
      </w:pPr>
      <w:r>
        <w:rPr>
          <w:rFonts w:asciiTheme="minorHAnsi" w:eastAsia="Times New Roman" w:hAnsiTheme="minorHAnsi" w:cstheme="minorHAnsi"/>
          <w:b/>
        </w:rPr>
        <w:t xml:space="preserve">Section </w:t>
      </w:r>
      <w:r w:rsidRPr="00FA084C">
        <w:rPr>
          <w:rFonts w:asciiTheme="minorHAnsi" w:eastAsia="Times New Roman" w:hAnsiTheme="minorHAnsi" w:cstheme="minorHAnsi"/>
          <w:b/>
        </w:rPr>
        <w:t>2: Composition</w:t>
      </w:r>
    </w:p>
    <w:p w14:paraId="09467472" w14:textId="77777777" w:rsidR="00647B81" w:rsidRPr="00FA084C" w:rsidRDefault="00647B81" w:rsidP="00647B81">
      <w:pPr>
        <w:rPr>
          <w:rFonts w:asciiTheme="minorHAnsi" w:eastAsia="Times New Roman" w:hAnsiTheme="minorHAnsi" w:cstheme="minorHAnsi"/>
        </w:rPr>
      </w:pPr>
      <w:r w:rsidRPr="00FA084C">
        <w:rPr>
          <w:rFonts w:asciiTheme="minorHAnsi" w:eastAsia="Times New Roman" w:hAnsiTheme="minorHAnsi" w:cstheme="minorHAnsi"/>
        </w:rPr>
        <w:t xml:space="preserve"> </w:t>
      </w:r>
    </w:p>
    <w:p w14:paraId="6EEDEAB7" w14:textId="77777777" w:rsidR="00647B81" w:rsidRPr="00FA084C" w:rsidRDefault="00647B81" w:rsidP="00647B81">
      <w:pPr>
        <w:widowControl/>
        <w:numPr>
          <w:ilvl w:val="0"/>
          <w:numId w:val="15"/>
        </w:numPr>
        <w:autoSpaceDE/>
        <w:autoSpaceDN/>
        <w:rPr>
          <w:rFonts w:asciiTheme="minorHAnsi" w:eastAsia="Times New Roman" w:hAnsiTheme="minorHAnsi" w:cstheme="minorHAnsi"/>
        </w:rPr>
      </w:pPr>
      <w:r w:rsidRPr="00FA084C">
        <w:rPr>
          <w:rFonts w:asciiTheme="minorHAnsi" w:eastAsia="Times New Roman" w:hAnsiTheme="minorHAnsi" w:cstheme="minorHAnsi"/>
        </w:rPr>
        <w:t>Read the short story – “The Masque of the Red Death” by Edgar Allan Poe – found at the end of this document. Look up any words you do not understand.</w:t>
      </w:r>
    </w:p>
    <w:p w14:paraId="38525C40" w14:textId="77777777" w:rsidR="00647B81" w:rsidRPr="00FA084C" w:rsidRDefault="00647B81" w:rsidP="00647B81">
      <w:pPr>
        <w:ind w:left="720"/>
        <w:rPr>
          <w:rFonts w:asciiTheme="minorHAnsi" w:eastAsia="Times New Roman" w:hAnsiTheme="minorHAnsi" w:cstheme="minorHAnsi"/>
        </w:rPr>
      </w:pPr>
    </w:p>
    <w:p w14:paraId="4AA9E123" w14:textId="77777777" w:rsidR="00647B81" w:rsidRPr="00FA084C" w:rsidRDefault="00647B81" w:rsidP="00647B81">
      <w:pPr>
        <w:widowControl/>
        <w:numPr>
          <w:ilvl w:val="0"/>
          <w:numId w:val="15"/>
        </w:numPr>
        <w:autoSpaceDE/>
        <w:autoSpaceDN/>
        <w:rPr>
          <w:rFonts w:asciiTheme="minorHAnsi" w:eastAsia="Times New Roman" w:hAnsiTheme="minorHAnsi" w:cstheme="minorHAnsi"/>
        </w:rPr>
      </w:pPr>
      <w:r w:rsidRPr="00FA084C">
        <w:rPr>
          <w:rFonts w:asciiTheme="minorHAnsi" w:eastAsia="Times New Roman" w:hAnsiTheme="minorHAnsi" w:cstheme="minorHAnsi"/>
          <w:b/>
        </w:rPr>
        <w:t>Prewriting Questions</w:t>
      </w:r>
      <w:r w:rsidRPr="00FA084C">
        <w:rPr>
          <w:rFonts w:asciiTheme="minorHAnsi" w:eastAsia="Times New Roman" w:hAnsiTheme="minorHAnsi" w:cstheme="minorHAnsi"/>
        </w:rPr>
        <w:t>. Take your time to thoughtfully respond as your answers are part of the assessment for English 4-5-6 College Lit + Comp readiness.</w:t>
      </w:r>
    </w:p>
    <w:p w14:paraId="722EC60A" w14:textId="77777777" w:rsidR="00647B81" w:rsidRPr="00FA084C" w:rsidRDefault="00647B81" w:rsidP="00647B81">
      <w:pPr>
        <w:ind w:left="720"/>
        <w:rPr>
          <w:rFonts w:asciiTheme="minorHAnsi" w:eastAsia="Times New Roman" w:hAnsiTheme="minorHAnsi" w:cstheme="minorHAnsi"/>
        </w:rPr>
      </w:pPr>
    </w:p>
    <w:p w14:paraId="07707508" w14:textId="77777777" w:rsidR="00647B81" w:rsidRPr="00FA084C" w:rsidRDefault="00647B81" w:rsidP="00647B81">
      <w:pPr>
        <w:widowControl/>
        <w:numPr>
          <w:ilvl w:val="0"/>
          <w:numId w:val="15"/>
        </w:numPr>
        <w:autoSpaceDE/>
        <w:autoSpaceDN/>
        <w:rPr>
          <w:rFonts w:asciiTheme="minorHAnsi" w:eastAsia="Cambria" w:hAnsiTheme="minorHAnsi" w:cstheme="minorHAnsi"/>
        </w:rPr>
      </w:pPr>
      <w:r w:rsidRPr="00FA084C">
        <w:rPr>
          <w:rFonts w:asciiTheme="minorHAnsi" w:eastAsia="Times New Roman" w:hAnsiTheme="minorHAnsi" w:cstheme="minorHAnsi"/>
        </w:rPr>
        <w:t xml:space="preserve">Follow the </w:t>
      </w:r>
      <w:r w:rsidRPr="00FA084C">
        <w:rPr>
          <w:rFonts w:asciiTheme="minorHAnsi" w:eastAsia="Times New Roman" w:hAnsiTheme="minorHAnsi" w:cstheme="minorHAnsi"/>
          <w:b/>
        </w:rPr>
        <w:t>prompt</w:t>
      </w:r>
      <w:r w:rsidRPr="00FA084C">
        <w:rPr>
          <w:rFonts w:asciiTheme="minorHAnsi" w:eastAsia="Times New Roman" w:hAnsiTheme="minorHAnsi" w:cstheme="minorHAnsi"/>
        </w:rPr>
        <w:t xml:space="preserve"> and write a four-paragraph analytical essay in the space provided.</w:t>
      </w:r>
    </w:p>
    <w:p w14:paraId="00467014" w14:textId="77777777" w:rsidR="00647B81" w:rsidRPr="00FA084C" w:rsidRDefault="00647B81" w:rsidP="00647B81">
      <w:pPr>
        <w:ind w:left="720"/>
        <w:rPr>
          <w:rFonts w:asciiTheme="minorHAnsi" w:eastAsia="Times New Roman" w:hAnsiTheme="minorHAnsi" w:cstheme="minorHAnsi"/>
        </w:rPr>
      </w:pPr>
    </w:p>
    <w:p w14:paraId="29465D46" w14:textId="77777777" w:rsidR="00647B81" w:rsidRPr="00FA084C" w:rsidRDefault="00647B81" w:rsidP="00647B81">
      <w:pPr>
        <w:widowControl/>
        <w:numPr>
          <w:ilvl w:val="0"/>
          <w:numId w:val="15"/>
        </w:numPr>
        <w:autoSpaceDE/>
        <w:autoSpaceDN/>
        <w:rPr>
          <w:rFonts w:asciiTheme="minorHAnsi" w:eastAsia="Cambria" w:hAnsiTheme="minorHAnsi" w:cstheme="minorHAnsi"/>
        </w:rPr>
      </w:pPr>
      <w:r w:rsidRPr="00FA084C">
        <w:rPr>
          <w:rFonts w:asciiTheme="minorHAnsi" w:eastAsia="Times New Roman" w:hAnsiTheme="minorHAnsi" w:cstheme="minorHAnsi"/>
        </w:rPr>
        <w:t xml:space="preserve">Use the </w:t>
      </w:r>
      <w:r w:rsidRPr="00FA084C">
        <w:rPr>
          <w:rFonts w:asciiTheme="minorHAnsi" w:eastAsia="Times New Roman" w:hAnsiTheme="minorHAnsi" w:cstheme="minorHAnsi"/>
          <w:b/>
        </w:rPr>
        <w:t>Revision Checklist.</w:t>
      </w:r>
    </w:p>
    <w:p w14:paraId="0B750E24" w14:textId="77777777" w:rsidR="00647B81" w:rsidRPr="00FA084C" w:rsidRDefault="00647B81" w:rsidP="00647B81">
      <w:pPr>
        <w:rPr>
          <w:rFonts w:asciiTheme="minorHAnsi" w:eastAsia="Times New Roman" w:hAnsiTheme="minorHAnsi" w:cstheme="minorHAnsi"/>
        </w:rPr>
      </w:pPr>
    </w:p>
    <w:p w14:paraId="24AC366C" w14:textId="77777777" w:rsidR="00647B81" w:rsidRPr="00FA084C" w:rsidRDefault="00647B81" w:rsidP="00647B81">
      <w:pPr>
        <w:rPr>
          <w:rFonts w:asciiTheme="minorHAnsi" w:eastAsia="Times New Roman" w:hAnsiTheme="minorHAnsi" w:cstheme="minorHAnsi"/>
          <w:b/>
        </w:rPr>
      </w:pPr>
      <w:r w:rsidRPr="00FA084C">
        <w:rPr>
          <w:rFonts w:asciiTheme="minorHAnsi" w:eastAsia="Times New Roman" w:hAnsiTheme="minorHAnsi" w:cstheme="minorHAnsi"/>
          <w:b/>
        </w:rPr>
        <w:t>Prewriting Questions</w:t>
      </w:r>
    </w:p>
    <w:p w14:paraId="7DB0A1AD" w14:textId="77777777" w:rsidR="00647B81" w:rsidRPr="00FA084C" w:rsidRDefault="00647B81" w:rsidP="00647B81">
      <w:pPr>
        <w:rPr>
          <w:rFonts w:asciiTheme="minorHAnsi" w:eastAsia="Times New Roman" w:hAnsiTheme="minorHAnsi" w:cstheme="minorHAnsi"/>
          <w:b/>
        </w:rPr>
      </w:pPr>
    </w:p>
    <w:p w14:paraId="7C375EE2" w14:textId="77777777" w:rsidR="00647B81" w:rsidRPr="00FA084C" w:rsidRDefault="00647B81" w:rsidP="00647B81">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The questions will help you think about the essay and prepare information for your essay.</w:t>
      </w:r>
    </w:p>
    <w:p w14:paraId="733FF9D0" w14:textId="77777777" w:rsidR="00647B81" w:rsidRPr="00FA084C" w:rsidRDefault="00647B81" w:rsidP="00647B81">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Write your answers in complete sentences. </w:t>
      </w:r>
    </w:p>
    <w:p w14:paraId="785F882F" w14:textId="77777777" w:rsidR="00647B81" w:rsidRPr="00FA084C" w:rsidRDefault="00647B81" w:rsidP="00647B81">
      <w:pPr>
        <w:widowControl/>
        <w:numPr>
          <w:ilvl w:val="0"/>
          <w:numId w:val="11"/>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Feel free to copy/paste specific examples from the text into your answer.  </w:t>
      </w:r>
    </w:p>
    <w:p w14:paraId="03F87B5F" w14:textId="77777777" w:rsidR="00647B81" w:rsidRPr="00FA084C" w:rsidRDefault="00647B81" w:rsidP="00647B81">
      <w:pPr>
        <w:rPr>
          <w:rFonts w:asciiTheme="minorHAnsi" w:eastAsia="Times New Roman" w:hAnsiTheme="minorHAnsi" w:cstheme="minorHAnsi"/>
        </w:rPr>
      </w:pPr>
    </w:p>
    <w:p w14:paraId="6EA1AE92" w14:textId="77777777" w:rsidR="00647B81" w:rsidRPr="00FA084C" w:rsidRDefault="00647B81" w:rsidP="00647B81">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Describe Poe’s writing style – his voice, diction, vocabulary, etc. What effect(s) does this style have on the mood of the story? Find at least three examples from the text.</w:t>
      </w:r>
    </w:p>
    <w:p w14:paraId="4BB306AF" w14:textId="77777777" w:rsidR="00647B81" w:rsidRPr="00FA084C" w:rsidRDefault="00647B81" w:rsidP="00647B81">
      <w:pPr>
        <w:pStyle w:val="ListParagraph"/>
        <w:rPr>
          <w:rFonts w:asciiTheme="minorHAnsi" w:hAnsiTheme="minorHAnsi" w:cstheme="minorHAnsi"/>
        </w:rPr>
      </w:pPr>
    </w:p>
    <w:p w14:paraId="2E1433ED" w14:textId="77777777" w:rsidR="00647B81" w:rsidRPr="00FA084C" w:rsidRDefault="00647B81" w:rsidP="00647B81">
      <w:pPr>
        <w:pStyle w:val="ListParagraph"/>
        <w:rPr>
          <w:rFonts w:asciiTheme="minorHAnsi" w:hAnsiTheme="minorHAnsi" w:cstheme="minorHAnsi"/>
        </w:rPr>
      </w:pPr>
    </w:p>
    <w:p w14:paraId="5818E875" w14:textId="77777777" w:rsidR="00647B81" w:rsidRPr="00FA084C" w:rsidRDefault="00647B81" w:rsidP="00647B81">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What is Prince Prospero’s character like, and what strategies does Poe use to characterize him? Why do you think he is the first of the revelers to die?</w:t>
      </w:r>
    </w:p>
    <w:p w14:paraId="4E9AB6C8" w14:textId="77777777" w:rsidR="00647B81" w:rsidRPr="00FA084C" w:rsidRDefault="00647B81" w:rsidP="00647B81">
      <w:pPr>
        <w:pStyle w:val="ListParagraph"/>
        <w:rPr>
          <w:rFonts w:asciiTheme="minorHAnsi" w:hAnsiTheme="minorHAnsi" w:cstheme="minorHAnsi"/>
        </w:rPr>
      </w:pPr>
    </w:p>
    <w:p w14:paraId="2062EE2D" w14:textId="77777777" w:rsidR="00647B81" w:rsidRPr="00FA084C" w:rsidRDefault="00647B81" w:rsidP="00647B81">
      <w:pPr>
        <w:pStyle w:val="ListParagraph"/>
        <w:rPr>
          <w:rFonts w:asciiTheme="minorHAnsi" w:hAnsiTheme="minorHAnsi" w:cstheme="minorHAnsi"/>
        </w:rPr>
      </w:pPr>
    </w:p>
    <w:p w14:paraId="0E57EDD2" w14:textId="77777777" w:rsidR="00647B81" w:rsidRPr="00FA084C" w:rsidRDefault="00647B81" w:rsidP="00647B81">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 xml:space="preserve">What is symbolic about the story ending with a masquerade ball? How does it influence the overall meaning and message of the story? </w:t>
      </w:r>
    </w:p>
    <w:p w14:paraId="5E4B50FA" w14:textId="77777777" w:rsidR="00647B81" w:rsidRPr="00FA084C" w:rsidRDefault="00647B81" w:rsidP="00647B81">
      <w:pPr>
        <w:rPr>
          <w:rFonts w:asciiTheme="minorHAnsi" w:hAnsiTheme="minorHAnsi" w:cstheme="minorHAnsi"/>
        </w:rPr>
      </w:pPr>
    </w:p>
    <w:p w14:paraId="0A6E6FCC" w14:textId="77777777" w:rsidR="00647B81" w:rsidRPr="00FA084C" w:rsidRDefault="00647B81" w:rsidP="00647B81">
      <w:pPr>
        <w:rPr>
          <w:rFonts w:asciiTheme="minorHAnsi" w:hAnsiTheme="minorHAnsi" w:cstheme="minorHAnsi"/>
        </w:rPr>
      </w:pPr>
    </w:p>
    <w:p w14:paraId="49C3AAF1" w14:textId="77777777" w:rsidR="00647B81" w:rsidRPr="00FA084C" w:rsidRDefault="00647B81" w:rsidP="00647B81">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 xml:space="preserve">Why is there nothing tangible beneath the costume that resembles a funeral shroud? What was Poe’s purpose in this? </w:t>
      </w:r>
    </w:p>
    <w:p w14:paraId="7281C47A" w14:textId="77777777" w:rsidR="00647B81" w:rsidRPr="00FA084C" w:rsidRDefault="00647B81" w:rsidP="00647B81">
      <w:pPr>
        <w:rPr>
          <w:rFonts w:asciiTheme="minorHAnsi" w:hAnsiTheme="minorHAnsi" w:cstheme="minorHAnsi"/>
        </w:rPr>
      </w:pPr>
    </w:p>
    <w:p w14:paraId="775B6FDB" w14:textId="77777777" w:rsidR="00647B81" w:rsidRPr="00FA084C" w:rsidRDefault="00647B81" w:rsidP="00647B81">
      <w:pPr>
        <w:rPr>
          <w:rFonts w:asciiTheme="minorHAnsi" w:hAnsiTheme="minorHAnsi" w:cstheme="minorHAnsi"/>
        </w:rPr>
      </w:pPr>
    </w:p>
    <w:p w14:paraId="09DF285C" w14:textId="77777777" w:rsidR="00647B81" w:rsidRPr="00FA084C" w:rsidRDefault="00647B81" w:rsidP="00647B81">
      <w:pPr>
        <w:pStyle w:val="ListParagraph"/>
        <w:widowControl/>
        <w:numPr>
          <w:ilvl w:val="0"/>
          <w:numId w:val="16"/>
        </w:numPr>
        <w:autoSpaceDE/>
        <w:autoSpaceDN/>
        <w:spacing w:before="0"/>
        <w:contextualSpacing/>
        <w:rPr>
          <w:rFonts w:asciiTheme="minorHAnsi" w:hAnsiTheme="minorHAnsi" w:cstheme="minorHAnsi"/>
        </w:rPr>
      </w:pPr>
      <w:r w:rsidRPr="00FA084C">
        <w:rPr>
          <w:rFonts w:asciiTheme="minorHAnsi" w:hAnsiTheme="minorHAnsi" w:cstheme="minorHAnsi"/>
        </w:rPr>
        <w:t>What might Poe be trying to reveal, suggest, or communicate through this story, and why?</w:t>
      </w:r>
    </w:p>
    <w:p w14:paraId="511C1861" w14:textId="77777777" w:rsidR="00647B81" w:rsidRPr="00FA084C" w:rsidRDefault="00647B81" w:rsidP="00647B81">
      <w:pPr>
        <w:rPr>
          <w:rFonts w:asciiTheme="minorHAnsi" w:hAnsiTheme="minorHAnsi" w:cstheme="minorHAnsi"/>
        </w:rPr>
      </w:pPr>
    </w:p>
    <w:p w14:paraId="3DE01B9A" w14:textId="77777777" w:rsidR="00647B81" w:rsidRPr="00FA084C" w:rsidRDefault="00647B81" w:rsidP="00647B81">
      <w:pPr>
        <w:rPr>
          <w:rFonts w:asciiTheme="minorHAnsi" w:eastAsia="Times New Roman" w:hAnsiTheme="minorHAnsi" w:cstheme="minorHAnsi"/>
        </w:rPr>
      </w:pPr>
    </w:p>
    <w:p w14:paraId="598FBF08" w14:textId="77777777" w:rsidR="00647B81" w:rsidRDefault="00647B81" w:rsidP="00647B81">
      <w:pPr>
        <w:rPr>
          <w:rFonts w:asciiTheme="minorHAnsi" w:eastAsia="Times New Roman" w:hAnsiTheme="minorHAnsi" w:cstheme="minorHAnsi"/>
          <w:b/>
        </w:rPr>
      </w:pPr>
    </w:p>
    <w:p w14:paraId="7AA078CF" w14:textId="77777777" w:rsidR="00647B81" w:rsidRDefault="00647B81" w:rsidP="00647B81">
      <w:pPr>
        <w:rPr>
          <w:rFonts w:asciiTheme="minorHAnsi" w:eastAsia="Times New Roman" w:hAnsiTheme="minorHAnsi" w:cstheme="minorHAnsi"/>
          <w:b/>
        </w:rPr>
      </w:pPr>
    </w:p>
    <w:p w14:paraId="79479468" w14:textId="77777777" w:rsidR="00647B81" w:rsidRDefault="00647B81" w:rsidP="00647B81">
      <w:pPr>
        <w:rPr>
          <w:rFonts w:asciiTheme="minorHAnsi" w:eastAsia="Times New Roman" w:hAnsiTheme="minorHAnsi" w:cstheme="minorHAnsi"/>
          <w:b/>
        </w:rPr>
      </w:pPr>
    </w:p>
    <w:p w14:paraId="4A1559AF" w14:textId="77777777" w:rsidR="00647B81" w:rsidRDefault="00647B81" w:rsidP="00647B81">
      <w:pPr>
        <w:rPr>
          <w:rFonts w:asciiTheme="minorHAnsi" w:eastAsia="Times New Roman" w:hAnsiTheme="minorHAnsi" w:cstheme="minorHAnsi"/>
          <w:b/>
        </w:rPr>
      </w:pPr>
    </w:p>
    <w:p w14:paraId="301E6AD0" w14:textId="77777777" w:rsidR="00647B81" w:rsidRDefault="00647B81" w:rsidP="00647B81">
      <w:pPr>
        <w:rPr>
          <w:rFonts w:asciiTheme="minorHAnsi" w:eastAsia="Times New Roman" w:hAnsiTheme="minorHAnsi" w:cstheme="minorHAnsi"/>
          <w:b/>
        </w:rPr>
      </w:pPr>
    </w:p>
    <w:p w14:paraId="19F4780B" w14:textId="77777777" w:rsidR="00647B81" w:rsidRDefault="00647B81" w:rsidP="00647B81">
      <w:pPr>
        <w:rPr>
          <w:rFonts w:asciiTheme="minorHAnsi" w:eastAsia="Times New Roman" w:hAnsiTheme="minorHAnsi" w:cstheme="minorHAnsi"/>
          <w:b/>
        </w:rPr>
      </w:pPr>
    </w:p>
    <w:p w14:paraId="52AE069A" w14:textId="77777777" w:rsidR="00647B81" w:rsidRDefault="00647B81" w:rsidP="00647B81">
      <w:pPr>
        <w:rPr>
          <w:rFonts w:asciiTheme="minorHAnsi" w:eastAsia="Times New Roman" w:hAnsiTheme="minorHAnsi" w:cstheme="minorHAnsi"/>
          <w:b/>
        </w:rPr>
      </w:pPr>
    </w:p>
    <w:p w14:paraId="79401C28" w14:textId="77777777" w:rsidR="00647B81" w:rsidRDefault="00647B81" w:rsidP="00647B81">
      <w:pPr>
        <w:rPr>
          <w:rFonts w:asciiTheme="minorHAnsi" w:eastAsia="Times New Roman" w:hAnsiTheme="minorHAnsi" w:cstheme="minorHAnsi"/>
          <w:b/>
        </w:rPr>
      </w:pPr>
    </w:p>
    <w:p w14:paraId="2B851F0C" w14:textId="77777777" w:rsidR="00647B81" w:rsidRPr="00FA084C" w:rsidRDefault="00647B81" w:rsidP="00647B81">
      <w:pPr>
        <w:rPr>
          <w:rFonts w:asciiTheme="minorHAnsi" w:eastAsia="Times New Roman" w:hAnsiTheme="minorHAnsi" w:cstheme="minorHAnsi"/>
          <w:bCs/>
        </w:rPr>
      </w:pPr>
      <w:r w:rsidRPr="00FA084C">
        <w:rPr>
          <w:rFonts w:asciiTheme="minorHAnsi" w:eastAsia="Times New Roman" w:hAnsiTheme="minorHAnsi" w:cstheme="minorHAnsi"/>
          <w:b/>
        </w:rPr>
        <w:lastRenderedPageBreak/>
        <w:t xml:space="preserve">Prompt Question: </w:t>
      </w:r>
      <w:r w:rsidRPr="00FA084C">
        <w:rPr>
          <w:rFonts w:asciiTheme="minorHAnsi" w:eastAsia="Times New Roman" w:hAnsiTheme="minorHAnsi" w:cstheme="minorHAnsi"/>
          <w:bCs/>
        </w:rPr>
        <w:t>What roles do the setting and physical space play in the story, how does Poe use them, and what might he ultimately be trying to reveal, suggest, or communicate through their use?</w:t>
      </w:r>
    </w:p>
    <w:p w14:paraId="2D04D438" w14:textId="77777777" w:rsidR="00647B81" w:rsidRPr="00FA084C" w:rsidRDefault="00647B81" w:rsidP="00647B81">
      <w:pPr>
        <w:rPr>
          <w:rFonts w:asciiTheme="minorHAnsi" w:hAnsiTheme="minorHAnsi" w:cstheme="minorHAnsi"/>
        </w:rPr>
      </w:pPr>
    </w:p>
    <w:p w14:paraId="2D4E3F69"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Compose a four-paragraph analytical essay that answers the prompt.</w:t>
      </w:r>
    </w:p>
    <w:p w14:paraId="2DE37B88"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Craft an introductory paragraph that establishes the importance of the topic and includes a thesis statement. Your thesis should answer the prompt, making an argument, and include the methods you are going to use to support and prove it. </w:t>
      </w:r>
      <w:r w:rsidRPr="00FA084C">
        <w:rPr>
          <w:rFonts w:asciiTheme="minorHAnsi" w:eastAsia="Times New Roman" w:hAnsiTheme="minorHAnsi" w:cstheme="minorHAnsi"/>
          <w:u w:val="single"/>
        </w:rPr>
        <w:t>Please underline your thesis statement</w:t>
      </w:r>
      <w:r w:rsidRPr="00FA084C">
        <w:rPr>
          <w:rFonts w:asciiTheme="minorHAnsi" w:eastAsia="Times New Roman" w:hAnsiTheme="minorHAnsi" w:cstheme="minorHAnsi"/>
        </w:rPr>
        <w:t>.</w:t>
      </w:r>
    </w:p>
    <w:p w14:paraId="0B06E8D3"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Each of your two body paragraphs should include a clear claim statement (topic sentence) that supports your thesis, 1-2 examples from the text that support your claim (you may quote directly or paraphrase), several sentences of analysis that explain how your example proves the claim, and a concluding sentence. Each paragraph should be 6-10 sentences long.</w:t>
      </w:r>
    </w:p>
    <w:p w14:paraId="231EA705"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Include a conclusion paragraph that restates your main points, reiterates your thesis in a unique way, and explains why the poem’s message is both important and relevant. </w:t>
      </w:r>
    </w:p>
    <w:p w14:paraId="69FA1F6A"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You do not need to include any citations.</w:t>
      </w:r>
    </w:p>
    <w:p w14:paraId="3B9412FB" w14:textId="77777777" w:rsidR="00647B81" w:rsidRPr="00FA084C" w:rsidRDefault="00647B81" w:rsidP="00647B81">
      <w:pPr>
        <w:rPr>
          <w:rFonts w:asciiTheme="minorHAnsi" w:eastAsia="Times New Roman" w:hAnsiTheme="minorHAnsi" w:cstheme="minorHAnsi"/>
          <w:b/>
        </w:rPr>
      </w:pPr>
    </w:p>
    <w:p w14:paraId="3AA8E91F" w14:textId="77777777" w:rsidR="00647B81" w:rsidRPr="00FA084C" w:rsidRDefault="00647B81" w:rsidP="00647B81">
      <w:pPr>
        <w:rPr>
          <w:rFonts w:asciiTheme="minorHAnsi" w:eastAsia="Times New Roman" w:hAnsiTheme="minorHAnsi" w:cstheme="minorHAnsi"/>
        </w:rPr>
      </w:pPr>
      <w:r w:rsidRPr="00FA084C">
        <w:rPr>
          <w:rFonts w:asciiTheme="minorHAnsi" w:eastAsia="Times New Roman" w:hAnsiTheme="minorHAnsi" w:cstheme="minorHAnsi"/>
          <w:b/>
        </w:rPr>
        <w:t>Revision &amp; Style Checklist</w:t>
      </w:r>
    </w:p>
    <w:p w14:paraId="7D041E1A"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Use no more than 2 BE verbs per paragraph (</w:t>
      </w:r>
      <w:r w:rsidRPr="00FA084C">
        <w:rPr>
          <w:rFonts w:asciiTheme="minorHAnsi" w:eastAsia="Times New Roman" w:hAnsiTheme="minorHAnsi" w:cstheme="minorHAnsi"/>
          <w:color w:val="FF0000"/>
        </w:rPr>
        <w:t>is, am, are, was, were, be, being, been</w:t>
      </w:r>
      <w:r w:rsidRPr="00FA084C">
        <w:rPr>
          <w:rFonts w:asciiTheme="minorHAnsi" w:eastAsia="Times New Roman" w:hAnsiTheme="minorHAnsi" w:cstheme="minorHAnsi"/>
        </w:rPr>
        <w:t>).</w:t>
      </w:r>
    </w:p>
    <w:p w14:paraId="2203D577"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Write using active verbs, not passive voice.</w:t>
      </w:r>
    </w:p>
    <w:p w14:paraId="08210030"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second-person voice (</w:t>
      </w:r>
      <w:r w:rsidRPr="00FA084C">
        <w:rPr>
          <w:rFonts w:asciiTheme="minorHAnsi" w:eastAsia="Times New Roman" w:hAnsiTheme="minorHAnsi" w:cstheme="minorHAnsi"/>
          <w:color w:val="FF0000"/>
        </w:rPr>
        <w:t>you, your,</w:t>
      </w:r>
      <w:r w:rsidRPr="00FA084C">
        <w:rPr>
          <w:rFonts w:asciiTheme="minorHAnsi" w:eastAsia="Times New Roman" w:hAnsiTheme="minorHAnsi" w:cstheme="minorHAnsi"/>
        </w:rPr>
        <w:t xml:space="preserve"> </w:t>
      </w:r>
      <w:r w:rsidRPr="00FA084C">
        <w:rPr>
          <w:rFonts w:asciiTheme="minorHAnsi" w:eastAsia="Times New Roman" w:hAnsiTheme="minorHAnsi" w:cstheme="minorHAnsi"/>
          <w:color w:val="FF0000"/>
        </w:rPr>
        <w:t>yourself</w:t>
      </w:r>
      <w:r w:rsidRPr="00FA084C">
        <w:rPr>
          <w:rFonts w:asciiTheme="minorHAnsi" w:eastAsia="Times New Roman" w:hAnsiTheme="minorHAnsi" w:cstheme="minorHAnsi"/>
        </w:rPr>
        <w:t>).</w:t>
      </w:r>
    </w:p>
    <w:p w14:paraId="7510EFA0"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first-person voice (</w:t>
      </w:r>
      <w:r w:rsidRPr="00FA084C">
        <w:rPr>
          <w:rFonts w:asciiTheme="minorHAnsi" w:eastAsia="Times New Roman" w:hAnsiTheme="minorHAnsi" w:cstheme="minorHAnsi"/>
          <w:color w:val="FF0000"/>
        </w:rPr>
        <w:t>I, me, my, mine, we, our</w:t>
      </w:r>
      <w:r w:rsidRPr="00FA084C">
        <w:rPr>
          <w:rFonts w:asciiTheme="minorHAnsi" w:eastAsia="Times New Roman" w:hAnsiTheme="minorHAnsi" w:cstheme="minorHAnsi"/>
        </w:rPr>
        <w:t>).</w:t>
      </w:r>
    </w:p>
    <w:p w14:paraId="25C5C430"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use any contractions or parentheses.</w:t>
      </w:r>
    </w:p>
    <w:p w14:paraId="2F04310B"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Do not begin any two sentences with the same word.</w:t>
      </w:r>
    </w:p>
    <w:p w14:paraId="4EDA3109" w14:textId="77777777" w:rsidR="00647B81" w:rsidRPr="00FA084C" w:rsidRDefault="00647B81" w:rsidP="00647B81">
      <w:pPr>
        <w:widowControl/>
        <w:numPr>
          <w:ilvl w:val="0"/>
          <w:numId w:val="12"/>
        </w:numPr>
        <w:autoSpaceDE/>
        <w:autoSpaceDN/>
        <w:rPr>
          <w:rFonts w:asciiTheme="minorHAnsi" w:eastAsia="Times New Roman" w:hAnsiTheme="minorHAnsi" w:cstheme="minorHAnsi"/>
        </w:rPr>
      </w:pPr>
      <w:r w:rsidRPr="00FA084C">
        <w:rPr>
          <w:rFonts w:asciiTheme="minorHAnsi" w:eastAsia="Times New Roman" w:hAnsiTheme="minorHAnsi" w:cstheme="minorHAnsi"/>
        </w:rPr>
        <w:t xml:space="preserve">Proofread for spelling, grammar, and punctuation. </w:t>
      </w:r>
    </w:p>
    <w:p w14:paraId="23980F65" w14:textId="77777777" w:rsidR="00647B81" w:rsidRPr="00FA084C" w:rsidRDefault="00647B81" w:rsidP="00647B81">
      <w:pPr>
        <w:rPr>
          <w:rFonts w:asciiTheme="minorHAnsi" w:eastAsia="Times New Roman" w:hAnsiTheme="minorHAnsi" w:cstheme="minorHAnsi"/>
        </w:rPr>
      </w:pPr>
    </w:p>
    <w:p w14:paraId="1B936977" w14:textId="77777777" w:rsidR="00647B81" w:rsidRPr="00FA084C" w:rsidRDefault="00647B81" w:rsidP="00647B81">
      <w:pPr>
        <w:rPr>
          <w:rFonts w:asciiTheme="minorHAnsi" w:eastAsia="Times New Roman" w:hAnsiTheme="minorHAnsi" w:cstheme="minorHAnsi"/>
          <w:b/>
        </w:rPr>
      </w:pPr>
      <w:r w:rsidRPr="00FA084C">
        <w:rPr>
          <w:rFonts w:asciiTheme="minorHAnsi" w:eastAsia="Times New Roman" w:hAnsiTheme="minorHAnsi" w:cstheme="minorHAnsi"/>
          <w:b/>
        </w:rPr>
        <w:t>Type essay here:</w:t>
      </w:r>
    </w:p>
    <w:p w14:paraId="0141B08F" w14:textId="77777777" w:rsidR="00647B81" w:rsidRPr="00FA084C" w:rsidRDefault="00647B81" w:rsidP="00647B81">
      <w:pPr>
        <w:rPr>
          <w:rFonts w:asciiTheme="minorHAnsi" w:eastAsia="Times New Roman" w:hAnsiTheme="minorHAnsi" w:cstheme="minorHAnsi"/>
          <w:b/>
        </w:rPr>
      </w:pPr>
      <w:r w:rsidRPr="00FA084C">
        <w:rPr>
          <w:rFonts w:asciiTheme="minorHAnsi" w:hAnsiTheme="minorHAnsi" w:cstheme="minorHAnsi"/>
        </w:rPr>
        <w:br w:type="page"/>
      </w:r>
    </w:p>
    <w:p w14:paraId="501F0583" w14:textId="77777777" w:rsidR="00647B81" w:rsidRPr="00FA084C" w:rsidRDefault="00647B81" w:rsidP="00647B81">
      <w:pPr>
        <w:pStyle w:val="NormalWeb"/>
        <w:spacing w:before="60" w:beforeAutospacing="0" w:after="60" w:afterAutospacing="0"/>
        <w:ind w:firstLine="240"/>
        <w:jc w:val="center"/>
        <w:rPr>
          <w:rFonts w:asciiTheme="minorHAnsi" w:hAnsiTheme="minorHAnsi" w:cstheme="minorHAnsi"/>
          <w:b/>
          <w:bCs/>
          <w:color w:val="000000"/>
          <w:sz w:val="22"/>
          <w:szCs w:val="22"/>
        </w:rPr>
      </w:pPr>
      <w:r w:rsidRPr="00FA084C">
        <w:rPr>
          <w:rFonts w:asciiTheme="minorHAnsi" w:hAnsiTheme="minorHAnsi" w:cstheme="minorHAnsi"/>
          <w:b/>
          <w:bCs/>
          <w:color w:val="000000"/>
          <w:sz w:val="22"/>
          <w:szCs w:val="22"/>
        </w:rPr>
        <w:lastRenderedPageBreak/>
        <w:t>“The Masque of the Red Death” – Edgar Allan Poe</w:t>
      </w:r>
    </w:p>
    <w:p w14:paraId="512348D5" w14:textId="77777777" w:rsidR="00647B81" w:rsidRPr="00FA084C" w:rsidRDefault="00647B81" w:rsidP="00647B81">
      <w:pPr>
        <w:pStyle w:val="NormalWeb"/>
        <w:spacing w:before="60" w:beforeAutospacing="0" w:after="60" w:afterAutospacing="0"/>
        <w:ind w:firstLine="240"/>
        <w:jc w:val="center"/>
        <w:rPr>
          <w:rFonts w:asciiTheme="minorHAnsi" w:hAnsiTheme="minorHAnsi" w:cstheme="minorHAnsi"/>
          <w:b/>
          <w:bCs/>
          <w:color w:val="000000"/>
          <w:sz w:val="22"/>
          <w:szCs w:val="22"/>
        </w:rPr>
      </w:pPr>
    </w:p>
    <w:p w14:paraId="51ADFB4E"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The “Red Death” had long devastated the country. No pestilence had ever been so fatal, or so hideous. Blood was its Avatar and its seal—the redness and the horror of blood. There were sharp pains, and sudden dizziness, and then profuse bleeding at the pores, with dissolution. The scarlet stains upon the body and especially upon the face of the victim, were the pest ban which shut him out from the aid and from the sympathy of his fellow-men. And the whole seizure, progress and termination of the disease, were the incidents of half an hour.</w:t>
      </w:r>
    </w:p>
    <w:p w14:paraId="1A8EB6B4"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 taste. A strong and lofty wall girdled it in. This wall had gates of iron. The courtiers, having entered, brought furnaces and massy hammers and welded the bolts. They resolved to leave means neither of ingress nor egress to the sudden impulses of despair or of frenzy from within. The abbey was amply provisioned. With such precautions the courtiers might bid defiance to contagion. The external world could take care of itself. In the </w:t>
      </w:r>
      <w:proofErr w:type="gramStart"/>
      <w:r w:rsidRPr="00FA084C">
        <w:rPr>
          <w:rFonts w:asciiTheme="minorHAnsi" w:hAnsiTheme="minorHAnsi" w:cstheme="minorHAnsi"/>
          <w:color w:val="000000"/>
          <w:sz w:val="22"/>
          <w:szCs w:val="22"/>
        </w:rPr>
        <w:t>meantime</w:t>
      </w:r>
      <w:proofErr w:type="gramEnd"/>
      <w:r w:rsidRPr="00FA084C">
        <w:rPr>
          <w:rFonts w:asciiTheme="minorHAnsi" w:hAnsiTheme="minorHAnsi" w:cstheme="minorHAnsi"/>
          <w:color w:val="000000"/>
          <w:sz w:val="22"/>
          <w:szCs w:val="22"/>
        </w:rPr>
        <w:t xml:space="preserve"> it was folly to grieve, or to think. The prince had provided all the appliances of pleasure. There were buffoons, there were </w:t>
      </w:r>
      <w:proofErr w:type="spellStart"/>
      <w:r w:rsidRPr="00FA084C">
        <w:rPr>
          <w:rFonts w:asciiTheme="minorHAnsi" w:hAnsiTheme="minorHAnsi" w:cstheme="minorHAnsi"/>
          <w:color w:val="000000"/>
          <w:sz w:val="22"/>
          <w:szCs w:val="22"/>
        </w:rPr>
        <w:t>improvisatori</w:t>
      </w:r>
      <w:proofErr w:type="spellEnd"/>
      <w:r w:rsidRPr="00FA084C">
        <w:rPr>
          <w:rFonts w:asciiTheme="minorHAnsi" w:hAnsiTheme="minorHAnsi" w:cstheme="minorHAnsi"/>
          <w:color w:val="000000"/>
          <w:sz w:val="22"/>
          <w:szCs w:val="22"/>
        </w:rPr>
        <w:t>, there were ballet-dancers, there were musicians, there was Beauty, there was wine. All these and security were within. Without was the “Red Death”.</w:t>
      </w:r>
    </w:p>
    <w:p w14:paraId="7003E949"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towards the close of the fifth or sixth month of his seclusion, and while the pestilence raged most furiously abroad, that the </w:t>
      </w:r>
      <w:proofErr w:type="gramStart"/>
      <w:r w:rsidRPr="00FA084C">
        <w:rPr>
          <w:rFonts w:asciiTheme="minorHAnsi" w:hAnsiTheme="minorHAnsi" w:cstheme="minorHAnsi"/>
          <w:color w:val="000000"/>
          <w:sz w:val="22"/>
          <w:szCs w:val="22"/>
        </w:rPr>
        <w:t>Prince</w:t>
      </w:r>
      <w:proofErr w:type="gramEnd"/>
      <w:r w:rsidRPr="00FA084C">
        <w:rPr>
          <w:rFonts w:asciiTheme="minorHAnsi" w:hAnsiTheme="minorHAnsi" w:cstheme="minorHAnsi"/>
          <w:color w:val="000000"/>
          <w:sz w:val="22"/>
          <w:szCs w:val="22"/>
        </w:rPr>
        <w:t xml:space="preserve"> Prospero entertained his thousand friends at a masked ball of the most unusual magnificence.</w:t>
      </w:r>
    </w:p>
    <w:p w14:paraId="611983D0"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It was a voluptuous scene, that masquerade. But first let me tell of the rooms in which it was held. These were seven—an imperial suite. In many palaces, however, such suites form a long and straight vista, while the folding doors slide back nearly to the walls on either hand, so that the view of the whole extent is scarcely impeded. Here the case was very different, as might have been expected from the duke’s love of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bizarre</w:t>
      </w:r>
      <w:r w:rsidRPr="00FA084C">
        <w:rPr>
          <w:rFonts w:asciiTheme="minorHAnsi" w:hAnsiTheme="minorHAnsi" w:cstheme="minorHAnsi"/>
          <w:color w:val="000000"/>
          <w:sz w:val="22"/>
          <w:szCs w:val="22"/>
        </w:rPr>
        <w:t xml:space="preserv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corridor which pursued the windings of the suite. These windows were of stained glass whose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varied in accordance with the prevailing hue of the decorations of the chamber into which it opened.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 The seventh apartment was closely shrouded in black velvet tapestries that hung all over the ceiling and down the walls, falling in heavy folds upon a carpet of the same material and hue. But in this chamber only, the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of the windows failed to correspond with the decorations. The panes here were scarlet—a deep blood </w:t>
      </w:r>
      <w:proofErr w:type="spellStart"/>
      <w:r w:rsidRPr="00FA084C">
        <w:rPr>
          <w:rFonts w:asciiTheme="minorHAnsi" w:hAnsiTheme="minorHAnsi" w:cstheme="minorHAnsi"/>
          <w:color w:val="000000"/>
          <w:sz w:val="22"/>
          <w:szCs w:val="22"/>
        </w:rPr>
        <w:t>colour</w:t>
      </w:r>
      <w:proofErr w:type="spellEnd"/>
      <w:r w:rsidRPr="00FA084C">
        <w:rPr>
          <w:rFonts w:asciiTheme="minorHAnsi" w:hAnsiTheme="minorHAnsi" w:cstheme="minorHAnsi"/>
          <w:color w:val="000000"/>
          <w:sz w:val="22"/>
          <w:szCs w:val="22"/>
        </w:rPr>
        <w:t xml:space="preserve">. Now in no one of the seven apartments was there any lamp or candelabrum, amid the profusion of golden ornaments that lay scattered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or depended from the roof. There was no light of any kind emanating from lamp or candle within the suite of chambers. But in the corridors that followed the suite, there stood, opposite to each window, a heavy tripod, bearing a brazier of fire, that projected its rays through the tinted glass and so glaringly illumined the room. And </w:t>
      </w:r>
      <w:proofErr w:type="gramStart"/>
      <w:r w:rsidRPr="00FA084C">
        <w:rPr>
          <w:rFonts w:asciiTheme="minorHAnsi" w:hAnsiTheme="minorHAnsi" w:cstheme="minorHAnsi"/>
          <w:color w:val="000000"/>
          <w:sz w:val="22"/>
          <w:szCs w:val="22"/>
        </w:rPr>
        <w:t>thus</w:t>
      </w:r>
      <w:proofErr w:type="gramEnd"/>
      <w:r w:rsidRPr="00FA084C">
        <w:rPr>
          <w:rFonts w:asciiTheme="minorHAnsi" w:hAnsiTheme="minorHAnsi" w:cstheme="minorHAnsi"/>
          <w:color w:val="000000"/>
          <w:sz w:val="22"/>
          <w:szCs w:val="22"/>
        </w:rPr>
        <w:t xml:space="preserve"> were produced a multitude of gaudy and fantastic appearances. But in the western or black chamber the effect of the fire-light that streamed upon the dark hangings through the blood-tinted panes, was </w:t>
      </w:r>
      <w:r w:rsidRPr="00FA084C">
        <w:rPr>
          <w:rFonts w:asciiTheme="minorHAnsi" w:hAnsiTheme="minorHAnsi" w:cstheme="minorHAnsi"/>
          <w:color w:val="000000"/>
          <w:sz w:val="22"/>
          <w:szCs w:val="22"/>
        </w:rPr>
        <w:lastRenderedPageBreak/>
        <w:t>ghastly in the extreme, and produced so wild a look upon the countenances of those who entered, that there were few of the company bold enough to set foot within its precincts at all.</w:t>
      </w:r>
    </w:p>
    <w:p w14:paraId="2AE2AACA"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in this apartment, also, that there stood against the western wall, a gigantic clock of ebony. Its pendulum swung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harken to the sound; and thus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xml:space="preserve">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14:paraId="54BED442"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in spite of these things, it was a gay and magnificent revel. The tastes of the duke were peculiar. He had a fine eye for </w:t>
      </w:r>
      <w:proofErr w:type="spellStart"/>
      <w:r w:rsidRPr="00FA084C">
        <w:rPr>
          <w:rFonts w:asciiTheme="minorHAnsi" w:hAnsiTheme="minorHAnsi" w:cstheme="minorHAnsi"/>
          <w:color w:val="000000"/>
          <w:sz w:val="22"/>
          <w:szCs w:val="22"/>
        </w:rPr>
        <w:t>colours</w:t>
      </w:r>
      <w:proofErr w:type="spellEnd"/>
      <w:r w:rsidRPr="00FA084C">
        <w:rPr>
          <w:rFonts w:asciiTheme="minorHAnsi" w:hAnsiTheme="minorHAnsi" w:cstheme="minorHAnsi"/>
          <w:color w:val="000000"/>
          <w:sz w:val="22"/>
          <w:szCs w:val="22"/>
        </w:rPr>
        <w:t xml:space="preserve"> and effects. He disregarded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decora</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 xml:space="preserve">of mere fashion. His plans were bold and fiery, and his conceptions glowed with barbaric </w:t>
      </w:r>
      <w:proofErr w:type="spellStart"/>
      <w:r w:rsidRPr="00FA084C">
        <w:rPr>
          <w:rFonts w:asciiTheme="minorHAnsi" w:hAnsiTheme="minorHAnsi" w:cstheme="minorHAnsi"/>
          <w:color w:val="000000"/>
          <w:sz w:val="22"/>
          <w:szCs w:val="22"/>
        </w:rPr>
        <w:t>lustre</w:t>
      </w:r>
      <w:proofErr w:type="spellEnd"/>
      <w:r w:rsidRPr="00FA084C">
        <w:rPr>
          <w:rFonts w:asciiTheme="minorHAnsi" w:hAnsiTheme="minorHAnsi" w:cstheme="minorHAnsi"/>
          <w:color w:val="000000"/>
          <w:sz w:val="22"/>
          <w:szCs w:val="22"/>
        </w:rPr>
        <w:t>. There are some who would have thought him mad. His followers felt that he was not. It was necessary to hear and see and touch him to be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sure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that he was not.</w:t>
      </w:r>
    </w:p>
    <w:p w14:paraId="37E1CFC1"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He had directed, in great part, the movable embellishments of the seven chambers, upon occasion of this great</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fête</w:t>
      </w:r>
      <w:r w:rsidRPr="00FA084C">
        <w:rPr>
          <w:rFonts w:asciiTheme="minorHAnsi" w:hAnsiTheme="minorHAnsi" w:cstheme="minorHAnsi"/>
          <w:color w:val="000000"/>
          <w:sz w:val="22"/>
          <w:szCs w:val="22"/>
        </w:rPr>
        <w:t>; and it was his own guiding taste which had given character to the masqueraders. Be sure they were grotesque. There were much glare and glitter and piquancy and phantasm—much of what has been since seen in “Hernani”. There were arabesque figures with unsuited limbs and appointments. There were delirious fancies such as the madman fashions. There were much of the beautiful, much of the wanton, much of the</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bizarre</w:t>
      </w:r>
      <w:r w:rsidRPr="00FA084C">
        <w:rPr>
          <w:rFonts w:asciiTheme="minorHAnsi" w:hAnsiTheme="minorHAnsi" w:cstheme="minorHAnsi"/>
          <w:color w:val="000000"/>
          <w:sz w:val="22"/>
          <w:szCs w:val="22"/>
        </w:rPr>
        <w:t xml:space="preserve">, something of the terrible, and not a little of that which might have excited disgust.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in the seven chambers there stalked, in fact, a multitude of dreams. And these—the dreams—writhed in and about taking hue from the rooms, and causing the wild music of the orchestra to seem as the echo of their steps. And, anon, there strikes the ebony clock which stands in the hall of the velvet. And then, for a moment, all is still, and all is silent save the voice of the clock. The dreams are stiff-frozen as they stand. But the echoes of the chime die away—they have endured but an instant—and a light, half-subdued laughter floats after them as they depart. And now again the music swells, and the dreams live, and writhe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more merrily than ever, taking hue from the many tinted windows through which stream the rays from the tripods. But to the chamber which lies most westwardly of the seven, there are now none of the maskers who venture; for the night is waning away; and there flows a ruddier light through the blood-</w:t>
      </w:r>
      <w:proofErr w:type="spellStart"/>
      <w:r w:rsidRPr="00FA084C">
        <w:rPr>
          <w:rFonts w:asciiTheme="minorHAnsi" w:hAnsiTheme="minorHAnsi" w:cstheme="minorHAnsi"/>
          <w:color w:val="000000"/>
          <w:sz w:val="22"/>
          <w:szCs w:val="22"/>
        </w:rPr>
        <w:t>coloured</w:t>
      </w:r>
      <w:proofErr w:type="spellEnd"/>
      <w:r w:rsidRPr="00FA084C">
        <w:rPr>
          <w:rFonts w:asciiTheme="minorHAnsi" w:hAnsiTheme="minorHAnsi" w:cstheme="minorHAnsi"/>
          <w:color w:val="000000"/>
          <w:sz w:val="22"/>
          <w:szCs w:val="22"/>
        </w:rPr>
        <w:t xml:space="preserve"> panes; and the blackness of the sable drapery </w:t>
      </w:r>
      <w:proofErr w:type="spellStart"/>
      <w:r w:rsidRPr="00FA084C">
        <w:rPr>
          <w:rFonts w:asciiTheme="minorHAnsi" w:hAnsiTheme="minorHAnsi" w:cstheme="minorHAnsi"/>
          <w:color w:val="000000"/>
          <w:sz w:val="22"/>
          <w:szCs w:val="22"/>
        </w:rPr>
        <w:t>appals</w:t>
      </w:r>
      <w:proofErr w:type="spellEnd"/>
      <w:r w:rsidRPr="00FA084C">
        <w:rPr>
          <w:rFonts w:asciiTheme="minorHAnsi" w:hAnsiTheme="minorHAnsi" w:cstheme="minorHAnsi"/>
          <w:color w:val="000000"/>
          <w:sz w:val="22"/>
          <w:szCs w:val="22"/>
        </w:rPr>
        <w:t>; and to him whose foot falls upon the sable carpet, there comes from the near clock of ebony a muffled peal more solemnly emphatic than any which reaches</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their</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color w:val="000000"/>
          <w:sz w:val="22"/>
          <w:szCs w:val="22"/>
        </w:rPr>
        <w:t>ears who indulged in the more remote gaieties of the other apartments.</w:t>
      </w:r>
    </w:p>
    <w:p w14:paraId="6CEBE88A"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But these other apartments were densely crowded, and in them beat feverishly the heart of life. And the revel went whirlingly on, until at length there commenced the sounding of midnight upon the clock. And then the music ceased, as I have told; and the evolutions of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xml:space="preserve"> were quieted; and there was an uneasy cessation of all things as before. But now there were twelve strokes to be sounded by the bell of the clock; and </w:t>
      </w:r>
      <w:proofErr w:type="gramStart"/>
      <w:r w:rsidRPr="00FA084C">
        <w:rPr>
          <w:rFonts w:asciiTheme="minorHAnsi" w:hAnsiTheme="minorHAnsi" w:cstheme="minorHAnsi"/>
          <w:color w:val="000000"/>
          <w:sz w:val="22"/>
          <w:szCs w:val="22"/>
        </w:rPr>
        <w:t>thus</w:t>
      </w:r>
      <w:proofErr w:type="gramEnd"/>
      <w:r w:rsidRPr="00FA084C">
        <w:rPr>
          <w:rFonts w:asciiTheme="minorHAnsi" w:hAnsiTheme="minorHAnsi" w:cstheme="minorHAnsi"/>
          <w:color w:val="000000"/>
          <w:sz w:val="22"/>
          <w:szCs w:val="22"/>
        </w:rPr>
        <w:t xml:space="preserve"> it happened, perhaps, that more of thought crept, with more of time, into the </w:t>
      </w:r>
      <w:r w:rsidRPr="00FA084C">
        <w:rPr>
          <w:rFonts w:asciiTheme="minorHAnsi" w:hAnsiTheme="minorHAnsi" w:cstheme="minorHAnsi"/>
          <w:color w:val="000000"/>
          <w:sz w:val="22"/>
          <w:szCs w:val="22"/>
        </w:rPr>
        <w:lastRenderedPageBreak/>
        <w:t xml:space="preserve">meditations of the thoughtful among those who </w:t>
      </w:r>
      <w:proofErr w:type="spellStart"/>
      <w:r w:rsidRPr="00FA084C">
        <w:rPr>
          <w:rFonts w:asciiTheme="minorHAnsi" w:hAnsiTheme="minorHAnsi" w:cstheme="minorHAnsi"/>
          <w:color w:val="000000"/>
          <w:sz w:val="22"/>
          <w:szCs w:val="22"/>
        </w:rPr>
        <w:t>revelled</w:t>
      </w:r>
      <w:proofErr w:type="spellEnd"/>
      <w:r w:rsidRPr="00FA084C">
        <w:rPr>
          <w:rFonts w:asciiTheme="minorHAnsi" w:hAnsiTheme="minorHAnsi" w:cstheme="minorHAnsi"/>
          <w:color w:val="000000"/>
          <w:sz w:val="22"/>
          <w:szCs w:val="22"/>
        </w:rPr>
        <w:t xml:space="preserve">.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w:t>
      </w:r>
      <w:proofErr w:type="spellStart"/>
      <w:r w:rsidRPr="00FA084C">
        <w:rPr>
          <w:rFonts w:asciiTheme="minorHAnsi" w:hAnsiTheme="minorHAnsi" w:cstheme="minorHAnsi"/>
          <w:color w:val="000000"/>
          <w:sz w:val="22"/>
          <w:szCs w:val="22"/>
        </w:rPr>
        <w:t>rumour</w:t>
      </w:r>
      <w:proofErr w:type="spellEnd"/>
      <w:r w:rsidRPr="00FA084C">
        <w:rPr>
          <w:rFonts w:asciiTheme="minorHAnsi" w:hAnsiTheme="minorHAnsi" w:cstheme="minorHAnsi"/>
          <w:color w:val="000000"/>
          <w:sz w:val="22"/>
          <w:szCs w:val="22"/>
        </w:rPr>
        <w:t xml:space="preserve"> of this new presence having spread itself whisperingly around, there arose at length from the whole company a buzz, or murmur, expressive of disapprobation and surprise—then, finally, of terror, of horror, and of disgust.</w:t>
      </w:r>
    </w:p>
    <w:p w14:paraId="3144F6A3"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In an assembly of phantasms such as I have painted, it may well be supposed that no ordinary appearance could have excited such sensation. In truth the masquerade </w:t>
      </w:r>
      <w:proofErr w:type="spellStart"/>
      <w:r w:rsidRPr="00FA084C">
        <w:rPr>
          <w:rFonts w:asciiTheme="minorHAnsi" w:hAnsiTheme="minorHAnsi" w:cstheme="minorHAnsi"/>
          <w:color w:val="000000"/>
          <w:sz w:val="22"/>
          <w:szCs w:val="22"/>
        </w:rPr>
        <w:t>licence</w:t>
      </w:r>
      <w:proofErr w:type="spellEnd"/>
      <w:r w:rsidRPr="00FA084C">
        <w:rPr>
          <w:rFonts w:asciiTheme="minorHAnsi" w:hAnsiTheme="minorHAnsi" w:cstheme="minorHAnsi"/>
          <w:color w:val="000000"/>
          <w:sz w:val="22"/>
          <w:szCs w:val="22"/>
        </w:rPr>
        <w:t xml:space="preserve"> of the night was nearly unlimited; but the figure in question had out-Heroded Herod, and gone beyond the bounds of even the prince’s indefinite decorum. There are chords in the hearts of the most reckless which cannot be touched without emotion. Even with the utterly lost, to whom life and death are equally jests, there are matters of which no jest can be made. The whole company, indeed, seemed now deeply to feel that in the costume and bearing of the stranger neither </w:t>
      </w:r>
      <w:proofErr w:type="spellStart"/>
      <w:r w:rsidRPr="00FA084C">
        <w:rPr>
          <w:rFonts w:asciiTheme="minorHAnsi" w:hAnsiTheme="minorHAnsi" w:cstheme="minorHAnsi"/>
          <w:color w:val="000000"/>
          <w:sz w:val="22"/>
          <w:szCs w:val="22"/>
        </w:rPr>
        <w:t>wit</w:t>
      </w:r>
      <w:proofErr w:type="spellEnd"/>
      <w:r w:rsidRPr="00FA084C">
        <w:rPr>
          <w:rFonts w:asciiTheme="minorHAnsi" w:hAnsiTheme="minorHAnsi" w:cstheme="minorHAnsi"/>
          <w:color w:val="000000"/>
          <w:sz w:val="22"/>
          <w:szCs w:val="22"/>
        </w:rPr>
        <w:t xml:space="preserve"> nor propriety existed. The figure was tall and gaunt, and shrouded from head to foot in the habiliments of the grave. The mask which concealed the visage was made so nearly to resemble the countenance of a stiffened corpse that the closest scrutiny must have had difficulty in detecting the cheat. And yet all this might have been endured, if not approved, by the mad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around. But the mummer had gone so far as to assume the type of the Red Death. His vesture was dabbled in</w:t>
      </w:r>
      <w:r w:rsidRPr="00FA084C">
        <w:rPr>
          <w:rStyle w:val="apple-converted-space"/>
          <w:rFonts w:asciiTheme="minorHAnsi" w:hAnsiTheme="minorHAnsi" w:cstheme="minorHAnsi"/>
          <w:color w:val="000000"/>
          <w:sz w:val="22"/>
          <w:szCs w:val="22"/>
        </w:rPr>
        <w:t> </w:t>
      </w:r>
      <w:r w:rsidRPr="00FA084C">
        <w:rPr>
          <w:rFonts w:asciiTheme="minorHAnsi" w:hAnsiTheme="minorHAnsi" w:cstheme="minorHAnsi"/>
          <w:i/>
          <w:iCs/>
          <w:color w:val="000000"/>
          <w:sz w:val="22"/>
          <w:szCs w:val="22"/>
        </w:rPr>
        <w:t>blood</w:t>
      </w:r>
      <w:r w:rsidRPr="00FA084C">
        <w:rPr>
          <w:rFonts w:asciiTheme="minorHAnsi" w:hAnsiTheme="minorHAnsi" w:cstheme="minorHAnsi"/>
          <w:color w:val="000000"/>
          <w:sz w:val="22"/>
          <w:szCs w:val="22"/>
        </w:rPr>
        <w:t>—and his broad brow, with all the features of the face, was besprinkled with the scarlet horror.</w:t>
      </w:r>
    </w:p>
    <w:p w14:paraId="3DB69279"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When the eyes of the </w:t>
      </w:r>
      <w:proofErr w:type="gramStart"/>
      <w:r w:rsidRPr="00FA084C">
        <w:rPr>
          <w:rFonts w:asciiTheme="minorHAnsi" w:hAnsiTheme="minorHAnsi" w:cstheme="minorHAnsi"/>
          <w:color w:val="000000"/>
          <w:sz w:val="22"/>
          <w:szCs w:val="22"/>
        </w:rPr>
        <w:t>Prince</w:t>
      </w:r>
      <w:proofErr w:type="gramEnd"/>
      <w:r w:rsidRPr="00FA084C">
        <w:rPr>
          <w:rFonts w:asciiTheme="minorHAnsi" w:hAnsiTheme="minorHAnsi" w:cstheme="minorHAnsi"/>
          <w:color w:val="000000"/>
          <w:sz w:val="22"/>
          <w:szCs w:val="22"/>
        </w:rPr>
        <w:t xml:space="preserve"> Prospero fell upon this spectral image (which, with a slow and solemn movement, as if more fully to sustain its role, stalked to and </w:t>
      </w:r>
      <w:proofErr w:type="spellStart"/>
      <w:r w:rsidRPr="00FA084C">
        <w:rPr>
          <w:rFonts w:asciiTheme="minorHAnsi" w:hAnsiTheme="minorHAnsi" w:cstheme="minorHAnsi"/>
          <w:color w:val="000000"/>
          <w:sz w:val="22"/>
          <w:szCs w:val="22"/>
        </w:rPr>
        <w:t>fro</w:t>
      </w:r>
      <w:proofErr w:type="spellEnd"/>
      <w:r w:rsidRPr="00FA084C">
        <w:rPr>
          <w:rFonts w:asciiTheme="minorHAnsi" w:hAnsiTheme="minorHAnsi" w:cstheme="minorHAnsi"/>
          <w:color w:val="000000"/>
          <w:sz w:val="22"/>
          <w:szCs w:val="22"/>
        </w:rPr>
        <w:t xml:space="preserve"> among the </w:t>
      </w:r>
      <w:proofErr w:type="spellStart"/>
      <w:r w:rsidRPr="00FA084C">
        <w:rPr>
          <w:rFonts w:asciiTheme="minorHAnsi" w:hAnsiTheme="minorHAnsi" w:cstheme="minorHAnsi"/>
          <w:color w:val="000000"/>
          <w:sz w:val="22"/>
          <w:szCs w:val="22"/>
        </w:rPr>
        <w:t>waltzers</w:t>
      </w:r>
      <w:proofErr w:type="spellEnd"/>
      <w:r w:rsidRPr="00FA084C">
        <w:rPr>
          <w:rFonts w:asciiTheme="minorHAnsi" w:hAnsiTheme="minorHAnsi" w:cstheme="minorHAnsi"/>
          <w:color w:val="000000"/>
          <w:sz w:val="22"/>
          <w:szCs w:val="22"/>
        </w:rPr>
        <w:t>) he was seen to be convulsed, in the first moment with a strong shudder either of terror or distaste; but, in the next, his brow reddened with rage.</w:t>
      </w:r>
    </w:p>
    <w:p w14:paraId="201DFBD5"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“Who dares,”—he demanded hoarsely of the courtiers who stood near him</w:t>
      </w:r>
      <w:proofErr w:type="gramStart"/>
      <w:r w:rsidRPr="00FA084C">
        <w:rPr>
          <w:rFonts w:asciiTheme="minorHAnsi" w:hAnsiTheme="minorHAnsi" w:cstheme="minorHAnsi"/>
          <w:color w:val="000000"/>
          <w:sz w:val="22"/>
          <w:szCs w:val="22"/>
        </w:rPr>
        <w:t>—“</w:t>
      </w:r>
      <w:proofErr w:type="gramEnd"/>
      <w:r w:rsidRPr="00FA084C">
        <w:rPr>
          <w:rFonts w:asciiTheme="minorHAnsi" w:hAnsiTheme="minorHAnsi" w:cstheme="minorHAnsi"/>
          <w:color w:val="000000"/>
          <w:sz w:val="22"/>
          <w:szCs w:val="22"/>
        </w:rPr>
        <w:t>who dares insult us with this blasphemous mockery? Seize him and unmask him—that we may know whom we have to hang, at sunrise, from the battlements!”</w:t>
      </w:r>
    </w:p>
    <w:p w14:paraId="3952E5FB"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in the eastern or blue chamber in which stood the </w:t>
      </w:r>
      <w:proofErr w:type="gramStart"/>
      <w:r w:rsidRPr="00FA084C">
        <w:rPr>
          <w:rFonts w:asciiTheme="minorHAnsi" w:hAnsiTheme="minorHAnsi" w:cstheme="minorHAnsi"/>
          <w:color w:val="000000"/>
          <w:sz w:val="22"/>
          <w:szCs w:val="22"/>
        </w:rPr>
        <w:t>Prince</w:t>
      </w:r>
      <w:proofErr w:type="gramEnd"/>
      <w:r w:rsidRPr="00FA084C">
        <w:rPr>
          <w:rFonts w:asciiTheme="minorHAnsi" w:hAnsiTheme="minorHAnsi" w:cstheme="minorHAnsi"/>
          <w:color w:val="000000"/>
          <w:sz w:val="22"/>
          <w:szCs w:val="22"/>
        </w:rPr>
        <w:t xml:space="preserve"> Prospero as he uttered these words. They rang throughout the seven rooms loudly and clearly, for the prince was a bold and robust man, and the music had become hushed at the waving of his hand.</w:t>
      </w:r>
    </w:p>
    <w:p w14:paraId="3C4DB297"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It was in the blue room where stood the prince, with a group of pale courtiers by his side. 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the </w:t>
      </w:r>
      <w:proofErr w:type="spellStart"/>
      <w:r w:rsidRPr="00FA084C">
        <w:rPr>
          <w:rFonts w:asciiTheme="minorHAnsi" w:hAnsiTheme="minorHAnsi" w:cstheme="minorHAnsi"/>
          <w:color w:val="000000"/>
          <w:sz w:val="22"/>
          <w:szCs w:val="22"/>
        </w:rPr>
        <w:t>centres</w:t>
      </w:r>
      <w:proofErr w:type="spellEnd"/>
      <w:r w:rsidRPr="00FA084C">
        <w:rPr>
          <w:rFonts w:asciiTheme="minorHAnsi" w:hAnsiTheme="minorHAnsi" w:cstheme="minorHAnsi"/>
          <w:color w:val="000000"/>
          <w:sz w:val="22"/>
          <w:szCs w:val="22"/>
        </w:rPr>
        <w:t xml:space="preserve"> of the rooms to the walls, he made his way uninterruptedly, but with the same solemn and measured step which had distinguished him from the first, through the blue chamber to the purple—through the purple to the green—through the green to the orange—through this again to the white—and even thence to the violet, ere a decided movement had been made to arrest him. It was then, however, that the </w:t>
      </w:r>
      <w:proofErr w:type="gramStart"/>
      <w:r w:rsidRPr="00FA084C">
        <w:rPr>
          <w:rFonts w:asciiTheme="minorHAnsi" w:hAnsiTheme="minorHAnsi" w:cstheme="minorHAnsi"/>
          <w:color w:val="000000"/>
          <w:sz w:val="22"/>
          <w:szCs w:val="22"/>
        </w:rPr>
        <w:t>Prince</w:t>
      </w:r>
      <w:proofErr w:type="gramEnd"/>
      <w:r w:rsidRPr="00FA084C">
        <w:rPr>
          <w:rFonts w:asciiTheme="minorHAnsi" w:hAnsiTheme="minorHAnsi" w:cstheme="minorHAnsi"/>
          <w:color w:val="000000"/>
          <w:sz w:val="22"/>
          <w:szCs w:val="22"/>
        </w:rPr>
        <w:t xml:space="preserv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cry—and the dagger dropped gleaming upon the sable carpet, upon which, instantly afterwards, </w:t>
      </w:r>
      <w:proofErr w:type="gramStart"/>
      <w:r w:rsidRPr="00FA084C">
        <w:rPr>
          <w:rFonts w:asciiTheme="minorHAnsi" w:hAnsiTheme="minorHAnsi" w:cstheme="minorHAnsi"/>
          <w:color w:val="000000"/>
          <w:sz w:val="22"/>
          <w:szCs w:val="22"/>
        </w:rPr>
        <w:t>fell</w:t>
      </w:r>
      <w:proofErr w:type="gramEnd"/>
      <w:r w:rsidRPr="00FA084C">
        <w:rPr>
          <w:rFonts w:asciiTheme="minorHAnsi" w:hAnsiTheme="minorHAnsi" w:cstheme="minorHAnsi"/>
          <w:color w:val="000000"/>
          <w:sz w:val="22"/>
          <w:szCs w:val="22"/>
        </w:rPr>
        <w:t xml:space="preserve"> prostrate in death the Prince Prospero. Then, summoning the wild courage of despair, a throng of the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at once threw themselves into the black </w:t>
      </w:r>
      <w:r w:rsidRPr="00FA084C">
        <w:rPr>
          <w:rFonts w:asciiTheme="minorHAnsi" w:hAnsiTheme="minorHAnsi" w:cstheme="minorHAnsi"/>
          <w:color w:val="000000"/>
          <w:sz w:val="22"/>
          <w:szCs w:val="22"/>
        </w:rPr>
        <w:lastRenderedPageBreak/>
        <w:t>apartment, and, seizing the mummer, whose tall figure stood erect and motionless within the shadow of the ebony clock, gasped in unutterable horror at finding the grave cerements and corpse-like mask, which they handled with so violent a rudeness, untenanted by any tangible form.</w:t>
      </w:r>
    </w:p>
    <w:p w14:paraId="0BC90D9F" w14:textId="77777777" w:rsidR="00647B81" w:rsidRPr="00FA084C" w:rsidRDefault="00647B81" w:rsidP="00647B81">
      <w:pPr>
        <w:pStyle w:val="NormalWeb"/>
        <w:spacing w:before="60" w:beforeAutospacing="0" w:after="60" w:afterAutospacing="0"/>
        <w:ind w:firstLine="240"/>
        <w:jc w:val="both"/>
        <w:rPr>
          <w:rFonts w:asciiTheme="minorHAnsi" w:hAnsiTheme="minorHAnsi" w:cstheme="minorHAnsi"/>
          <w:color w:val="000000"/>
          <w:sz w:val="22"/>
          <w:szCs w:val="22"/>
        </w:rPr>
      </w:pPr>
      <w:r w:rsidRPr="00FA084C">
        <w:rPr>
          <w:rFonts w:asciiTheme="minorHAnsi" w:hAnsiTheme="minorHAnsi" w:cstheme="minorHAnsi"/>
          <w:color w:val="000000"/>
          <w:sz w:val="22"/>
          <w:szCs w:val="22"/>
        </w:rPr>
        <w:t xml:space="preserve">And now was acknowledged the presence of the Red Death. He had come like a thief in the night. And one by one dropped the </w:t>
      </w:r>
      <w:proofErr w:type="spellStart"/>
      <w:r w:rsidRPr="00FA084C">
        <w:rPr>
          <w:rFonts w:asciiTheme="minorHAnsi" w:hAnsiTheme="minorHAnsi" w:cstheme="minorHAnsi"/>
          <w:color w:val="000000"/>
          <w:sz w:val="22"/>
          <w:szCs w:val="22"/>
        </w:rPr>
        <w:t>revellers</w:t>
      </w:r>
      <w:proofErr w:type="spellEnd"/>
      <w:r w:rsidRPr="00FA084C">
        <w:rPr>
          <w:rFonts w:asciiTheme="minorHAnsi" w:hAnsiTheme="minorHAnsi" w:cstheme="minorHAnsi"/>
          <w:color w:val="000000"/>
          <w:sz w:val="22"/>
          <w:szCs w:val="22"/>
        </w:rPr>
        <w:t xml:space="preserve">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14:paraId="3B1C3A2B" w14:textId="77777777" w:rsidR="00647B81" w:rsidRPr="00FA084C" w:rsidRDefault="00647B81" w:rsidP="00647B81">
      <w:pPr>
        <w:rPr>
          <w:rFonts w:asciiTheme="minorHAnsi" w:hAnsiTheme="minorHAnsi" w:cstheme="minorHAnsi"/>
          <w:bCs/>
        </w:rPr>
      </w:pPr>
      <w:r w:rsidRPr="00FA084C">
        <w:rPr>
          <w:rFonts w:asciiTheme="minorHAnsi" w:eastAsia="Times New Roman" w:hAnsiTheme="minorHAnsi" w:cstheme="minorHAnsi"/>
          <w:bCs/>
        </w:rPr>
        <w:t xml:space="preserve"> </w:t>
      </w:r>
    </w:p>
    <w:p w14:paraId="1DB54996" w14:textId="77777777" w:rsidR="00A61B37" w:rsidRPr="00FA084C" w:rsidRDefault="00A61B37" w:rsidP="00647B81">
      <w:pPr>
        <w:pStyle w:val="BodyText"/>
        <w:spacing w:before="56" w:line="259" w:lineRule="auto"/>
        <w:ind w:left="0" w:right="594"/>
        <w:rPr>
          <w:rFonts w:asciiTheme="minorHAnsi" w:hAnsiTheme="minorHAnsi" w:cstheme="minorHAnsi"/>
        </w:rPr>
      </w:pPr>
    </w:p>
    <w:sectPr w:rsidR="00A61B37" w:rsidRPr="00FA084C" w:rsidSect="005910CF">
      <w:headerReference w:type="default" r:id="rId10"/>
      <w:footerReference w:type="default" r:id="rId11"/>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9069" w14:textId="77777777" w:rsidR="00F27808" w:rsidRDefault="00F27808">
      <w:r>
        <w:separator/>
      </w:r>
    </w:p>
  </w:endnote>
  <w:endnote w:type="continuationSeparator" w:id="0">
    <w:p w14:paraId="3583934C" w14:textId="77777777" w:rsidR="00F27808" w:rsidRDefault="00F2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002A" w14:textId="77777777" w:rsidR="00F27808" w:rsidRDefault="00F27808">
      <w:r>
        <w:separator/>
      </w:r>
    </w:p>
  </w:footnote>
  <w:footnote w:type="continuationSeparator" w:id="0">
    <w:p w14:paraId="5D6C4712" w14:textId="77777777" w:rsidR="00F27808" w:rsidRDefault="00F2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0A68"/>
    <w:multiLevelType w:val="hybridMultilevel"/>
    <w:tmpl w:val="C94E66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AC47C25"/>
    <w:multiLevelType w:val="multilevel"/>
    <w:tmpl w:val="D45AFA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C4527AB"/>
    <w:multiLevelType w:val="multilevel"/>
    <w:tmpl w:val="08064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4F1C1C"/>
    <w:multiLevelType w:val="hybridMultilevel"/>
    <w:tmpl w:val="CC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E7AA2"/>
    <w:multiLevelType w:val="hybridMultilevel"/>
    <w:tmpl w:val="2738EE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CEA087A">
      <w:start w:val="1"/>
      <w:numFmt w:val="upperLetter"/>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BD26AA"/>
    <w:multiLevelType w:val="multilevel"/>
    <w:tmpl w:val="EDEE6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4C79"/>
    <w:multiLevelType w:val="hybridMultilevel"/>
    <w:tmpl w:val="FFFFFFFF"/>
    <w:lvl w:ilvl="0" w:tplc="BAF86EB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BD748E5"/>
    <w:multiLevelType w:val="multilevel"/>
    <w:tmpl w:val="7A161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13" w15:restartNumberingAfterBreak="0">
    <w:nsid w:val="691E6A29"/>
    <w:multiLevelType w:val="multilevel"/>
    <w:tmpl w:val="DA548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15"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792409">
    <w:abstractNumId w:val="12"/>
  </w:num>
  <w:num w:numId="2" w16cid:durableId="240604081">
    <w:abstractNumId w:val="14"/>
  </w:num>
  <w:num w:numId="3" w16cid:durableId="885293005">
    <w:abstractNumId w:val="4"/>
  </w:num>
  <w:num w:numId="4" w16cid:durableId="637615897">
    <w:abstractNumId w:val="11"/>
  </w:num>
  <w:num w:numId="5" w16cid:durableId="734544908">
    <w:abstractNumId w:val="7"/>
  </w:num>
  <w:num w:numId="6" w16cid:durableId="443424876">
    <w:abstractNumId w:val="15"/>
  </w:num>
  <w:num w:numId="7" w16cid:durableId="1683891119">
    <w:abstractNumId w:val="5"/>
  </w:num>
  <w:num w:numId="8" w16cid:durableId="864904861">
    <w:abstractNumId w:val="10"/>
  </w:num>
  <w:num w:numId="9" w16cid:durableId="1111049571">
    <w:abstractNumId w:val="8"/>
  </w:num>
  <w:num w:numId="10" w16cid:durableId="935095022">
    <w:abstractNumId w:val="0"/>
  </w:num>
  <w:num w:numId="11" w16cid:durableId="2048531374">
    <w:abstractNumId w:val="2"/>
  </w:num>
  <w:num w:numId="12" w16cid:durableId="399180854">
    <w:abstractNumId w:val="1"/>
  </w:num>
  <w:num w:numId="13" w16cid:durableId="1037656785">
    <w:abstractNumId w:val="9"/>
  </w:num>
  <w:num w:numId="14" w16cid:durableId="1172331303">
    <w:abstractNumId w:val="13"/>
  </w:num>
  <w:num w:numId="15" w16cid:durableId="873006408">
    <w:abstractNumId w:val="6"/>
  </w:num>
  <w:num w:numId="16" w16cid:durableId="1373849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F0C7F"/>
    <w:rsid w:val="00154BFC"/>
    <w:rsid w:val="001C56C9"/>
    <w:rsid w:val="00217BA5"/>
    <w:rsid w:val="00321170"/>
    <w:rsid w:val="00333496"/>
    <w:rsid w:val="00362322"/>
    <w:rsid w:val="0040393F"/>
    <w:rsid w:val="00471BBD"/>
    <w:rsid w:val="004858CA"/>
    <w:rsid w:val="00497A68"/>
    <w:rsid w:val="004B1E43"/>
    <w:rsid w:val="004C5F23"/>
    <w:rsid w:val="004D4BE4"/>
    <w:rsid w:val="004F3134"/>
    <w:rsid w:val="00516B4C"/>
    <w:rsid w:val="00533798"/>
    <w:rsid w:val="00574064"/>
    <w:rsid w:val="005910CF"/>
    <w:rsid w:val="005D45AC"/>
    <w:rsid w:val="005E7F37"/>
    <w:rsid w:val="005F2996"/>
    <w:rsid w:val="00647B81"/>
    <w:rsid w:val="00676B97"/>
    <w:rsid w:val="00694D8C"/>
    <w:rsid w:val="00737E35"/>
    <w:rsid w:val="008B7B72"/>
    <w:rsid w:val="0094024D"/>
    <w:rsid w:val="0094531B"/>
    <w:rsid w:val="009B140B"/>
    <w:rsid w:val="009B23BB"/>
    <w:rsid w:val="009C4F4C"/>
    <w:rsid w:val="00A61B37"/>
    <w:rsid w:val="00B235C1"/>
    <w:rsid w:val="00B46D09"/>
    <w:rsid w:val="00B93994"/>
    <w:rsid w:val="00BB3DC0"/>
    <w:rsid w:val="00BB54EC"/>
    <w:rsid w:val="00BD0223"/>
    <w:rsid w:val="00BF42BC"/>
    <w:rsid w:val="00C22F7B"/>
    <w:rsid w:val="00CE7B81"/>
    <w:rsid w:val="00D04A9F"/>
    <w:rsid w:val="00D31F30"/>
    <w:rsid w:val="00D423E9"/>
    <w:rsid w:val="00D953B7"/>
    <w:rsid w:val="00DC2D4C"/>
    <w:rsid w:val="00E0704D"/>
    <w:rsid w:val="00E44163"/>
    <w:rsid w:val="00E6441E"/>
    <w:rsid w:val="00EA41BC"/>
    <w:rsid w:val="00EF5489"/>
    <w:rsid w:val="00F05B2D"/>
    <w:rsid w:val="00F27808"/>
    <w:rsid w:val="00FA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NormalWeb">
    <w:name w:val="Normal (Web)"/>
    <w:basedOn w:val="Normal"/>
    <w:uiPriority w:val="99"/>
    <w:semiHidden/>
    <w:unhideWhenUsed/>
    <w:rsid w:val="00FA084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84C"/>
  </w:style>
  <w:style w:type="character" w:customStyle="1" w:styleId="BodyTextChar">
    <w:name w:val="Body Text Char"/>
    <w:basedOn w:val="DefaultParagraphFont"/>
    <w:link w:val="BodyText"/>
    <w:uiPriority w:val="1"/>
    <w:rsid w:val="00647B8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3527</Words>
  <Characters>20109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3</cp:revision>
  <cp:lastPrinted>2022-12-22T17:28:00Z</cp:lastPrinted>
  <dcterms:created xsi:type="dcterms:W3CDTF">2023-01-28T02:54:00Z</dcterms:created>
  <dcterms:modified xsi:type="dcterms:W3CDTF">2023-01-28T02:54:00Z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